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8" w:rsidRDefault="00705E98" w:rsidP="00705E98">
      <w:pPr>
        <w:rPr>
          <w:lang w:val="ru-RU"/>
        </w:rPr>
      </w:pPr>
      <w:r>
        <w:rPr>
          <w:rFonts w:cs="Times New Roman"/>
          <w:b/>
          <w:lang w:val="ru-RU"/>
        </w:rPr>
        <w:t xml:space="preserve">   </w:t>
      </w:r>
      <w:r>
        <w:rPr>
          <w:noProof/>
          <w:lang w:val="ru-RU"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714375</wp:posOffset>
            </wp:positionV>
            <wp:extent cx="563245" cy="438150"/>
            <wp:effectExtent l="0" t="0" r="8255" b="0"/>
            <wp:wrapTight wrapText="bothSides">
              <wp:wrapPolygon edited="0">
                <wp:start x="0" y="0"/>
                <wp:lineTo x="0" y="20661"/>
                <wp:lineTo x="21186" y="20661"/>
                <wp:lineTo x="211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E98" w:rsidRDefault="00705E98" w:rsidP="00705E98">
      <w:pPr>
        <w:jc w:val="center"/>
        <w:rPr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АДМИНИСТРАЦИЯ  РОСТОВСКОЙ ОБЛАСТИ</w:t>
      </w:r>
    </w:p>
    <w:p w:rsidR="00705E98" w:rsidRDefault="00705E98" w:rsidP="00705E98">
      <w:pPr>
        <w:jc w:val="center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МИНИСТЕРСТВО ТЕРРИТОРИАЛЬН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 xml:space="preserve">ого 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РАЗВ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Я,  АРХИТЕКТУРЫ  И  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РАДОСТРОИТЕЛЬСТВА</w:t>
      </w:r>
    </w:p>
    <w:p w:rsidR="00705E98" w:rsidRDefault="00705E98" w:rsidP="00705E98">
      <w:pPr>
        <w:jc w:val="center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РОСТОВСКОЙ ОБЛАСТИ</w:t>
      </w:r>
    </w:p>
    <w:p w:rsidR="00705E98" w:rsidRDefault="00705E98" w:rsidP="00705E98">
      <w:pPr>
        <w:jc w:val="center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</w:p>
    <w:p w:rsidR="00705E98" w:rsidRDefault="00705E98" w:rsidP="00705E98">
      <w:pPr>
        <w:rPr>
          <w:sz w:val="22"/>
          <w:szCs w:val="22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ge">
                  <wp:posOffset>1895475</wp:posOffset>
                </wp:positionV>
                <wp:extent cx="5377180" cy="0"/>
                <wp:effectExtent l="5715" t="9525" r="825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.95pt,149.25pt" to="446.3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" strokeweight=".26mm">
                <v:stroke joinstyle="miter"/>
                <w10:wrap anchory="page"/>
              </v:line>
            </w:pict>
          </mc:Fallback>
        </mc:AlternateContent>
      </w:r>
    </w:p>
    <w:p w:rsidR="00705E98" w:rsidRDefault="00705E98" w:rsidP="00705E98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ГОСУДАРСТВЕННОЕ АВТОНОМНОЕ УЧРЕЖДЕНИЕ РОСТОВСКОЙ ОБЛАСТИ</w:t>
      </w:r>
    </w:p>
    <w:p w:rsidR="00705E98" w:rsidRDefault="00705E98" w:rsidP="00705E98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«РЕГИОНАЛЬНЫЙ ИНСТИТУТ </w:t>
      </w:r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>ТЕРРИТОРИАЛЬНО-ГРАДОСТРОИТЕЛЬНОГО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ПРОЕКТИРОВАНИЯ»</w:t>
      </w:r>
    </w:p>
    <w:p w:rsidR="00705E98" w:rsidRDefault="00705E98" w:rsidP="00705E98">
      <w:pPr>
        <w:autoSpaceDE w:val="0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ge">
                  <wp:posOffset>2600325</wp:posOffset>
                </wp:positionV>
                <wp:extent cx="5314950" cy="0"/>
                <wp:effectExtent l="5715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.95pt,204.75pt" to="441.4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VUVg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" strokeweight=".26mm">
                <v:stroke joinstyle="miter"/>
                <w10:wrap anchory="page"/>
              </v:line>
            </w:pict>
          </mc:Fallback>
        </mc:AlternateContent>
      </w:r>
    </w:p>
    <w:p w:rsidR="00705E98" w:rsidRDefault="00705E98" w:rsidP="00705E98">
      <w:pPr>
        <w:autoSpaceDE w:val="0"/>
        <w:jc w:val="center"/>
        <w:rPr>
          <w:b/>
          <w:color w:val="000000"/>
          <w:sz w:val="32"/>
          <w:szCs w:val="32"/>
          <w:lang w:val="ru-RU"/>
        </w:rPr>
      </w:pP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Генеральный план  Задонского сельского поселения</w:t>
      </w: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Азовского района Ростовской области </w:t>
      </w: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Муниципальный контракт № 50 от 07.04.2008 г.</w:t>
      </w:r>
    </w:p>
    <w:p w:rsidR="00705E98" w:rsidRDefault="00705E98" w:rsidP="00705E9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Положения о территориальном планировании</w:t>
      </w:r>
    </w:p>
    <w:p w:rsidR="00705E98" w:rsidRDefault="00705E98" w:rsidP="00705E9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05E98" w:rsidRDefault="00705E98" w:rsidP="00705E9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Пояснительная записка</w:t>
      </w: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07/04-08-ГП</w:t>
      </w: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Том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</w:p>
    <w:p w:rsidR="00705E98" w:rsidRDefault="00705E98" w:rsidP="00705E9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05E98" w:rsidRDefault="00705E98" w:rsidP="00705E9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05E98" w:rsidRDefault="00705E98" w:rsidP="00705E98">
      <w:pPr>
        <w:ind w:firstLine="709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-2540</wp:posOffset>
                </wp:positionV>
                <wp:extent cx="4905375" cy="3248025"/>
                <wp:effectExtent l="5715" t="6985" r="1333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.45pt;margin-top:-.2pt;width:386.2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"/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4890770" cy="3236595"/>
            <wp:effectExtent l="0" t="0" r="0" b="1905"/>
            <wp:docPr id="11" name="Рисунок 11" descr="фото Титу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фото Титула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5E98" w:rsidRDefault="00705E98" w:rsidP="00705E98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ind w:firstLine="709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ind w:firstLine="709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Ростов-на-Дону</w:t>
      </w:r>
    </w:p>
    <w:p w:rsidR="00705E98" w:rsidRDefault="00705E98" w:rsidP="00705E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2011</w:t>
      </w:r>
    </w:p>
    <w:p w:rsidR="00705E98" w:rsidRDefault="00705E98" w:rsidP="00705E98">
      <w:pPr>
        <w:rPr>
          <w:lang w:val="ru-RU"/>
        </w:rPr>
      </w:pPr>
    </w:p>
    <w:p w:rsidR="00705E98" w:rsidRDefault="00705E98" w:rsidP="00705E98">
      <w:pPr>
        <w:rPr>
          <w:b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3724275</wp:posOffset>
            </wp:positionH>
            <wp:positionV relativeFrom="page">
              <wp:posOffset>714375</wp:posOffset>
            </wp:positionV>
            <wp:extent cx="563245" cy="43942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-733425</wp:posOffset>
            </wp:positionV>
            <wp:extent cx="563245" cy="439420"/>
            <wp:effectExtent l="0" t="0" r="8255" b="0"/>
            <wp:wrapTight wrapText="bothSides">
              <wp:wrapPolygon edited="0">
                <wp:start x="0" y="0"/>
                <wp:lineTo x="0" y="20601"/>
                <wp:lineTo x="21186" y="20601"/>
                <wp:lineTo x="211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АДМИНИСТРАЦИЯ  РОСТОВСКОЙ ОБЛАСТИ</w:t>
      </w:r>
    </w:p>
    <w:p w:rsidR="00705E98" w:rsidRDefault="00705E98" w:rsidP="00705E98">
      <w:pPr>
        <w:jc w:val="center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МИНИСТЕРСТВО ТЕРРИТОРИАЛЬН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 xml:space="preserve">ого 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РАЗВ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Т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Я,  АРХИТЕКТУРЫ  И  </w:t>
      </w:r>
      <w:r>
        <w:rPr>
          <w:rFonts w:ascii="Times New Roman" w:hAnsi="Times New Roman" w:cs="Times New Roman"/>
          <w:caps/>
          <w:spacing w:val="-10"/>
          <w:sz w:val="18"/>
          <w:szCs w:val="18"/>
          <w:lang w:val="ru-RU"/>
        </w:rPr>
        <w:t>г</w:t>
      </w: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РАДОСТРОИТЕЛЬСТВА</w:t>
      </w:r>
    </w:p>
    <w:p w:rsidR="00705E98" w:rsidRDefault="00705E98" w:rsidP="00705E98">
      <w:pPr>
        <w:jc w:val="center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10"/>
          <w:sz w:val="18"/>
          <w:szCs w:val="18"/>
          <w:lang w:val="ru-RU"/>
        </w:rPr>
        <w:t>РОСТОВСКОЙ ОБЛАСТИ</w:t>
      </w:r>
    </w:p>
    <w:p w:rsidR="00705E98" w:rsidRDefault="00705E98" w:rsidP="00705E98">
      <w:pPr>
        <w:jc w:val="center"/>
        <w:rPr>
          <w:rFonts w:ascii="Times New Roman" w:hAnsi="Times New Roman" w:cs="Times New Roman"/>
          <w:spacing w:val="-10"/>
          <w:sz w:val="18"/>
          <w:szCs w:val="18"/>
          <w:lang w:val="ru-RU"/>
        </w:rPr>
      </w:pPr>
    </w:p>
    <w:p w:rsidR="00705E98" w:rsidRDefault="00705E98" w:rsidP="00705E98">
      <w:pPr>
        <w:jc w:val="center"/>
        <w:rPr>
          <w:spacing w:val="-1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ge">
                  <wp:posOffset>1866900</wp:posOffset>
                </wp:positionV>
                <wp:extent cx="5314950" cy="0"/>
                <wp:effectExtent l="5080" t="952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.9pt,147pt" to="444.4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74VgIAAGU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" strokeweight=".26mm">
                <v:stroke joinstyle="miter"/>
                <w10:wrap anchory="page"/>
              </v:line>
            </w:pict>
          </mc:Fallback>
        </mc:AlternateContent>
      </w:r>
    </w:p>
    <w:p w:rsidR="00705E98" w:rsidRDefault="00705E98" w:rsidP="00705E98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ГОСУДАРСТВЕННОЕ АВТОНОМНОЕ УЧРЕЖДЕНИЕ РОСТОВСКОЙ ОБЛАСТИ</w:t>
      </w:r>
    </w:p>
    <w:p w:rsidR="00705E98" w:rsidRDefault="00705E98" w:rsidP="00705E98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«РЕГИОНАЛЬНЫЙ ИНСТИТУТ </w:t>
      </w:r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>ТЕРРИТОРИАЛЬНО-ГРАДОСТРОИТЕЛЬНОГО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ПРОЕКТИРОВАНИЯ»</w:t>
      </w:r>
    </w:p>
    <w:p w:rsidR="00705E98" w:rsidRDefault="00705E98" w:rsidP="00705E98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ge">
                  <wp:posOffset>2762250</wp:posOffset>
                </wp:positionV>
                <wp:extent cx="5314950" cy="0"/>
                <wp:effectExtent l="5080" t="9525" r="1397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.9pt,217.5pt" to="444.4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" strokeweight=".26mm">
                <v:stroke joinstyle="miter"/>
                <w10:wrap anchory="page"/>
              </v:line>
            </w:pict>
          </mc:Fallback>
        </mc:AlternateContent>
      </w:r>
    </w:p>
    <w:p w:rsidR="00705E98" w:rsidRDefault="00705E98" w:rsidP="00705E98">
      <w:pPr>
        <w:autoSpaceDE w:val="0"/>
        <w:rPr>
          <w:b/>
          <w:color w:val="000000"/>
          <w:sz w:val="28"/>
          <w:szCs w:val="28"/>
          <w:u w:val="single"/>
          <w:lang w:val="ru-RU"/>
        </w:rPr>
      </w:pP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Генеральный план  Задонского сельского поселения</w:t>
      </w: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Азовского района Ростовской области </w:t>
      </w:r>
    </w:p>
    <w:p w:rsidR="00705E98" w:rsidRDefault="00705E98" w:rsidP="00705E98">
      <w:pPr>
        <w:autoSpaceDE w:val="0"/>
        <w:jc w:val="center"/>
        <w:rPr>
          <w:color w:val="000000"/>
          <w:lang w:val="ru-RU"/>
        </w:rPr>
      </w:pPr>
    </w:p>
    <w:p w:rsidR="00705E98" w:rsidRDefault="00705E98" w:rsidP="00705E98">
      <w:pPr>
        <w:autoSpaceDE w:val="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Муниципальный контракт № 50 от 07.04.2008 г.</w:t>
      </w:r>
    </w:p>
    <w:p w:rsidR="00705E98" w:rsidRDefault="00705E98" w:rsidP="00705E9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Положения о территориальном планировании</w:t>
      </w:r>
    </w:p>
    <w:p w:rsidR="00705E98" w:rsidRDefault="00705E98" w:rsidP="00705E9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Пояснительная записка</w:t>
      </w: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07/04-08-ГП</w:t>
      </w: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Том </w:t>
      </w:r>
      <w:r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705E98" w:rsidRDefault="00705E98" w:rsidP="00705E9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05E98" w:rsidRDefault="00705E98" w:rsidP="00705E9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05E98" w:rsidRDefault="00705E98" w:rsidP="00705E9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05E98" w:rsidRDefault="00705E98" w:rsidP="00705E9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705E98" w:rsidRDefault="00705E98" w:rsidP="00705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Директор                                                                         Т. Г. Морозова</w:t>
      </w:r>
    </w:p>
    <w:p w:rsidR="00705E98" w:rsidRDefault="00705E98" w:rsidP="00705E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Главный архитектор </w:t>
      </w:r>
    </w:p>
    <w:p w:rsidR="00705E98" w:rsidRDefault="00705E98" w:rsidP="00705E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проекта                             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Симонянц</w:t>
      </w:r>
      <w:proofErr w:type="spellEnd"/>
    </w:p>
    <w:p w:rsidR="00705E98" w:rsidRDefault="00705E98" w:rsidP="00705E98">
      <w:pPr>
        <w:jc w:val="center"/>
        <w:rPr>
          <w:b/>
          <w:sz w:val="32"/>
          <w:szCs w:val="32"/>
          <w:lang w:val="ru-RU"/>
        </w:rPr>
      </w:pPr>
    </w:p>
    <w:p w:rsidR="00705E98" w:rsidRDefault="00705E98" w:rsidP="00705E98">
      <w:pPr>
        <w:rPr>
          <w:b/>
          <w:sz w:val="32"/>
          <w:szCs w:val="32"/>
          <w:lang w:val="ru-RU"/>
        </w:rPr>
      </w:pPr>
    </w:p>
    <w:p w:rsidR="00705E98" w:rsidRDefault="00705E98" w:rsidP="00705E98">
      <w:pPr>
        <w:rPr>
          <w:b/>
          <w:sz w:val="32"/>
          <w:szCs w:val="32"/>
          <w:lang w:val="ru-RU"/>
        </w:rPr>
      </w:pPr>
    </w:p>
    <w:p w:rsidR="00705E98" w:rsidRDefault="00705E98" w:rsidP="00705E98">
      <w:pPr>
        <w:rPr>
          <w:b/>
          <w:sz w:val="32"/>
          <w:szCs w:val="32"/>
          <w:lang w:val="ru-RU"/>
        </w:rPr>
      </w:pPr>
    </w:p>
    <w:p w:rsidR="00705E98" w:rsidRDefault="00705E98" w:rsidP="00705E98">
      <w:pPr>
        <w:rPr>
          <w:b/>
          <w:sz w:val="32"/>
          <w:szCs w:val="32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Ростов-на-Дону</w:t>
      </w:r>
    </w:p>
    <w:p w:rsidR="00705E98" w:rsidRDefault="00705E98" w:rsidP="00705E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2011 </w:t>
      </w:r>
    </w:p>
    <w:p w:rsidR="00705E98" w:rsidRDefault="00705E98" w:rsidP="00705E98">
      <w:pPr>
        <w:pageBreakBefore/>
        <w:widowControl w:val="0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Состав авторского коллектива:</w:t>
      </w:r>
    </w:p>
    <w:p w:rsidR="00705E98" w:rsidRDefault="00705E98" w:rsidP="00705E98">
      <w:pPr>
        <w:widowControl w:val="0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Архитектурно – планировочная часть</w:t>
      </w: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архитектор проекта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А.К.Симонянц</w:t>
      </w:r>
      <w:proofErr w:type="spellEnd"/>
    </w:p>
    <w:p w:rsidR="00705E98" w:rsidRDefault="00705E98" w:rsidP="00705E98">
      <w:pPr>
        <w:widowControl w:val="0"/>
        <w:tabs>
          <w:tab w:val="left" w:pos="765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Архитектор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Д.В.Рундин</w:t>
      </w:r>
      <w:proofErr w:type="spellEnd"/>
    </w:p>
    <w:p w:rsidR="00705E98" w:rsidRDefault="00705E98" w:rsidP="00705E98">
      <w:pPr>
        <w:widowControl w:val="0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Экономическая часть</w:t>
      </w:r>
    </w:p>
    <w:p w:rsidR="00705E98" w:rsidRDefault="00705E98" w:rsidP="00705E98">
      <w:pPr>
        <w:widowControl w:val="0"/>
        <w:spacing w:line="276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инвестиционных программ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Е.И.Ананьев</w:t>
      </w:r>
      <w:proofErr w:type="spellEnd"/>
    </w:p>
    <w:p w:rsidR="00705E98" w:rsidRDefault="00705E98" w:rsidP="00705E98">
      <w:pPr>
        <w:widowControl w:val="0"/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С.А.Орлинский</w:t>
      </w:r>
      <w:proofErr w:type="spellEnd"/>
    </w:p>
    <w:p w:rsidR="00705E98" w:rsidRDefault="00705E98" w:rsidP="00705E98">
      <w:pPr>
        <w:widowControl w:val="0"/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К.Н.Мищенко</w:t>
      </w:r>
      <w:proofErr w:type="spellEnd"/>
    </w:p>
    <w:p w:rsidR="00705E98" w:rsidRDefault="00705E98" w:rsidP="00705E98">
      <w:pPr>
        <w:widowControl w:val="0"/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1 категории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К.А.Евтишина</w:t>
      </w:r>
      <w:proofErr w:type="spellEnd"/>
    </w:p>
    <w:p w:rsidR="00705E98" w:rsidRDefault="00705E98" w:rsidP="00705E98">
      <w:pPr>
        <w:widowControl w:val="0"/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1 категории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Е.Д.Осерская</w:t>
      </w:r>
      <w:proofErr w:type="spellEnd"/>
    </w:p>
    <w:p w:rsidR="00705E98" w:rsidRDefault="00705E98" w:rsidP="00705E9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Транспорт, инженерная подготовка и вертикальная планировка</w:t>
      </w:r>
    </w:p>
    <w:p w:rsidR="00705E98" w:rsidRDefault="00705E98" w:rsidP="00705E9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территории, инженерное оборудование</w:t>
      </w:r>
    </w:p>
    <w:p w:rsidR="00705E98" w:rsidRDefault="00705E98" w:rsidP="00705E98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транспортной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инженерной                          </w:t>
      </w: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инфраструктуры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Н.Б.Смирнов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5E98" w:rsidRDefault="00705E98" w:rsidP="00705E9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инженерная подготовка, вертикальная планировка и санитарная очистка территории</w:t>
      </w: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инженер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Н.Ю.Зинченко</w:t>
      </w:r>
      <w:proofErr w:type="spellEnd"/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Инженер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М.В.Кривченко</w:t>
      </w:r>
      <w:proofErr w:type="spellEnd"/>
    </w:p>
    <w:p w:rsidR="00705E98" w:rsidRDefault="00705E98" w:rsidP="00705E98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инженерное оборудование территории</w:t>
      </w: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инженер проекта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И.А.Кондаков</w:t>
      </w:r>
      <w:proofErr w:type="spellEnd"/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Инженер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Ю.А.Серба</w:t>
      </w:r>
      <w:proofErr w:type="spellEnd"/>
    </w:p>
    <w:p w:rsidR="00705E98" w:rsidRDefault="00705E98" w:rsidP="00705E98">
      <w:pPr>
        <w:widowControl w:val="0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внешний и внутренний транспорт</w:t>
      </w: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Инженер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А.Е.Дорошенко</w:t>
      </w:r>
      <w:proofErr w:type="spellEnd"/>
    </w:p>
    <w:p w:rsidR="00705E98" w:rsidRDefault="00705E98" w:rsidP="00705E9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охрана окружающей среды</w:t>
      </w: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Эколог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Б.Л.Захарьянц</w:t>
      </w:r>
      <w:proofErr w:type="spellEnd"/>
    </w:p>
    <w:p w:rsidR="00705E98" w:rsidRDefault="00705E98" w:rsidP="00705E9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перечень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основных факторов риска</w:t>
      </w:r>
    </w:p>
    <w:p w:rsidR="00705E98" w:rsidRDefault="00705E98" w:rsidP="00705E9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возникновения чрезвычайных ситуаций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природного и техногенного характера</w:t>
      </w:r>
    </w:p>
    <w:p w:rsidR="00705E98" w:rsidRDefault="00705E98" w:rsidP="00705E98">
      <w:pPr>
        <w:widowControl w:val="0"/>
        <w:jc w:val="center"/>
        <w:rPr>
          <w:rFonts w:cs="Times New Roman"/>
          <w:b/>
          <w:sz w:val="28"/>
          <w:szCs w:val="28"/>
          <w:lang w:val="ru-RU"/>
        </w:rPr>
      </w:pPr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Инженер                                                                                        О.Д.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Банных</w:t>
      </w:r>
      <w:proofErr w:type="gramEnd"/>
    </w:p>
    <w:p w:rsidR="00705E98" w:rsidRDefault="00705E98" w:rsidP="00705E9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5E98" w:rsidRDefault="00705E98" w:rsidP="00705E98">
      <w:pPr>
        <w:pStyle w:val="S310"/>
        <w:spacing w:line="316" w:lineRule="auto"/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Проект выполнен в соответствии с Градостроительным кодексом Российской Федерации и действующими нормативно-техническими документами, в том числе Ростовской области. </w:t>
      </w:r>
    </w:p>
    <w:p w:rsidR="00705E98" w:rsidRDefault="00705E98" w:rsidP="00705E98">
      <w:pPr>
        <w:pStyle w:val="S310"/>
        <w:spacing w:line="316" w:lineRule="auto"/>
        <w:ind w:firstLine="0"/>
        <w:rPr>
          <w:rFonts w:cs="Times New Roman"/>
          <w:lang w:val="ru-RU"/>
        </w:rPr>
      </w:pPr>
    </w:p>
    <w:p w:rsidR="00705E98" w:rsidRDefault="00705E98" w:rsidP="00705E98">
      <w:pPr>
        <w:pStyle w:val="S310"/>
        <w:spacing w:line="316" w:lineRule="auto"/>
        <w:ind w:firstLine="0"/>
        <w:rPr>
          <w:rFonts w:cs="Times New Roman"/>
          <w:lang w:val="ru-RU"/>
        </w:rPr>
      </w:pPr>
    </w:p>
    <w:p w:rsidR="00705E98" w:rsidRDefault="00705E98" w:rsidP="00705E98">
      <w:pPr>
        <w:pStyle w:val="S310"/>
        <w:spacing w:line="316" w:lineRule="auto"/>
        <w:ind w:firstLine="0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tbl>
      <w:tblPr>
        <w:tblW w:w="0" w:type="auto"/>
        <w:jc w:val="righ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6415"/>
        <w:gridCol w:w="1417"/>
      </w:tblGrid>
      <w:tr w:rsidR="00705E98" w:rsidTr="00705E98">
        <w:trPr>
          <w:trHeight w:val="171"/>
          <w:jc w:val="right"/>
        </w:trPr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proofErr w:type="spellStart"/>
            <w:r>
              <w:lastRenderedPageBreak/>
              <w:t>Оглавление</w:t>
            </w:r>
            <w:proofErr w:type="spellEnd"/>
          </w:p>
        </w:tc>
      </w:tr>
      <w:tr w:rsidR="00705E98" w:rsidTr="00705E98">
        <w:trPr>
          <w:trHeight w:val="171"/>
          <w:jc w:val="right"/>
        </w:trPr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proofErr w:type="spellStart"/>
            <w:r>
              <w:t>Состав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пояснительной записки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E98" w:rsidRDefault="00705E98">
            <w:pPr>
              <w:pStyle w:val="S310"/>
              <w:spacing w:line="240" w:lineRule="auto"/>
              <w:ind w:firstLine="0"/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b/>
                <w:lang w:val="ru-RU"/>
              </w:rPr>
              <w:t>Генеральный план Задонского сельского поселения Азовского района Ростовской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98" w:rsidRDefault="00705E98">
            <w:pPr>
              <w:pStyle w:val="S310"/>
              <w:spacing w:line="240" w:lineRule="auto"/>
              <w:jc w:val="center"/>
              <w:rPr>
                <w:lang w:val="ru-RU"/>
              </w:rPr>
            </w:pP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b/>
                <w:lang w:val="ru-RU"/>
              </w:rPr>
              <w:t>Положения о территориальном планировании</w:t>
            </w:r>
          </w:p>
          <w:p w:rsidR="00705E98" w:rsidRDefault="00705E98">
            <w:pPr>
              <w:pStyle w:val="S310"/>
              <w:spacing w:line="240" w:lineRule="auto"/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>(Пояснительная записка)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стр.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Общие положения о территориальном планировании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lang w:val="ru-RU"/>
              </w:rPr>
            </w:pP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1.1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Содержание и назначение генерального плана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1.2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Общие сведения и положение сельского поселения  в составе Азовского муниципального района Ростовской 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территориального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территориального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мероприятий по реализации генерального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Экономическое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Население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Жилой</w:t>
            </w:r>
            <w:proofErr w:type="spellEnd"/>
            <w:r>
              <w:t xml:space="preserve"> 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.4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Культурно-бытовое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.5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Планировочная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.6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Функциональное</w:t>
            </w:r>
            <w:proofErr w:type="spellEnd"/>
            <w:r>
              <w:t xml:space="preserve"> </w:t>
            </w:r>
            <w:proofErr w:type="spellStart"/>
            <w:r>
              <w:t>зонирование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.7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очередь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.8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Инженерная подготовка и вертикальная планировка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.9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Санитарная очистка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.10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Инженерное</w:t>
            </w:r>
            <w:proofErr w:type="spellEnd"/>
            <w:r>
              <w:t xml:space="preserve"> </w:t>
            </w:r>
            <w:proofErr w:type="spellStart"/>
            <w:r>
              <w:t>оборудование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.11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</w:pPr>
            <w:proofErr w:type="spellStart"/>
            <w:r>
              <w:t>Внешний</w:t>
            </w:r>
            <w:proofErr w:type="spellEnd"/>
            <w:r>
              <w:t xml:space="preserve"> и </w:t>
            </w:r>
            <w:proofErr w:type="spellStart"/>
            <w:r>
              <w:t>внутренний</w:t>
            </w:r>
            <w:proofErr w:type="spellEnd"/>
            <w:r>
              <w:t xml:space="preserve"> </w:t>
            </w:r>
            <w:proofErr w:type="spellStart"/>
            <w:r>
              <w:t>транспорт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.12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Охрана окружающей среды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>
              <w:t>.13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Мероприятия по сохранению объектов культурного наследия и памятников археологии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705E98" w:rsidTr="00705E98">
        <w:trPr>
          <w:trHeight w:val="17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Основные технико-экономические показатели проекта генерального плана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705E98" w:rsidTr="00705E98">
        <w:trPr>
          <w:trHeight w:val="455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Основной чертеж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98" w:rsidRDefault="00705E98">
            <w:pPr>
              <w:pStyle w:val="S310"/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705E98" w:rsidRDefault="00705E98" w:rsidP="00705E98">
      <w:pPr>
        <w:pStyle w:val="S310"/>
        <w:ind w:firstLine="0"/>
        <w:rPr>
          <w:rFonts w:ascii="Times New Roman" w:hAnsi="Times New Roman" w:cs="Times New Roman"/>
          <w:b/>
        </w:rPr>
      </w:pPr>
    </w:p>
    <w:p w:rsidR="00705E98" w:rsidRDefault="00705E98" w:rsidP="00705E98">
      <w:pPr>
        <w:pStyle w:val="S310"/>
        <w:ind w:firstLine="0"/>
        <w:rPr>
          <w:rFonts w:cs="Times New Roman"/>
          <w:b/>
        </w:rPr>
      </w:pPr>
    </w:p>
    <w:p w:rsidR="00705E98" w:rsidRDefault="00705E98" w:rsidP="00705E98">
      <w:pPr>
        <w:pStyle w:val="S310"/>
        <w:spacing w:line="316" w:lineRule="auto"/>
        <w:ind w:firstLine="0"/>
        <w:jc w:val="center"/>
        <w:rPr>
          <w:b/>
          <w:sz w:val="32"/>
          <w:szCs w:val="32"/>
          <w:highlight w:val="green"/>
          <w:lang w:val="ru-RU"/>
        </w:rPr>
      </w:pPr>
      <w:r>
        <w:rPr>
          <w:b/>
          <w:sz w:val="32"/>
          <w:szCs w:val="32"/>
          <w:lang w:val="ru-RU"/>
        </w:rPr>
        <w:t xml:space="preserve">Том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ru-RU"/>
        </w:rPr>
        <w:t>. Положения о территориальном планировании</w:t>
      </w:r>
    </w:p>
    <w:p w:rsidR="00705E98" w:rsidRDefault="00705E98" w:rsidP="00705E98">
      <w:pPr>
        <w:pStyle w:val="S0"/>
        <w:spacing w:line="316" w:lineRule="auto"/>
        <w:rPr>
          <w:rStyle w:val="affff0"/>
          <w:rFonts w:ascii="Times New Roman" w:hAnsi="Times New Roman" w:cs="Times New Roman"/>
          <w:i w:val="0"/>
        </w:rPr>
      </w:pPr>
      <w:r>
        <w:rPr>
          <w:rStyle w:val="affff0"/>
          <w:rFonts w:ascii="Times New Roman" w:hAnsi="Times New Roman" w:cs="Times New Roman"/>
          <w:b/>
          <w:i w:val="0"/>
          <w:sz w:val="32"/>
          <w:szCs w:val="32"/>
        </w:rPr>
        <w:t xml:space="preserve">   1. Общие положения территориального планирования</w:t>
      </w:r>
    </w:p>
    <w:p w:rsidR="00705E98" w:rsidRDefault="00705E98" w:rsidP="00705E98">
      <w:pPr>
        <w:pStyle w:val="S0"/>
        <w:spacing w:line="316" w:lineRule="auto"/>
      </w:pPr>
      <w:r>
        <w:lastRenderedPageBreak/>
        <w:t xml:space="preserve">     1.1  Содержание и назначение генерального плана поселения.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Генеральный план Задонского сельского поселения разработан в соответствии с Градостроительным кодексом РФ от 29.12.2004 г. № 190-ФЗ, «Нормативами градостроительного проектирования городских округов и поселений Ростовской области», утвержденными Приказом министерства территориального развития, архитектуры и градостроительства области от 16.07.2007 г. № 2, требованиями технических регламентов. 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Основанием для разработки генерального плана являются следующие документы и материалы: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Областной закон «Об областном бюджете на 2007год»;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муниципальный контракт от  07.04.08 г. № 50;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задание на разработку проекта.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основу генерального плана заложены комплексные программы развития муниципального образования, положения о территориальном планировании, содержащиеся в следующих документах: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Схема территориального планирования Ростовской области,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выполненная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РосНИПИУрбанистики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Схема территориального планирования Ростовской агломерации,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выполненная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РосНИПИУрбанистики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Схема территориального планирования Азовского района,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выполненная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институтом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РосНИПИУрбанистики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05E98" w:rsidRDefault="00705E98" w:rsidP="00705E98">
      <w:pPr>
        <w:spacing w:line="316" w:lineRule="auto"/>
        <w:ind w:right="170"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-  Схема территориального планирования рекреационного комплекса</w:t>
      </w:r>
    </w:p>
    <w:p w:rsidR="00705E98" w:rsidRDefault="00705E98" w:rsidP="00705E98">
      <w:pPr>
        <w:spacing w:line="316" w:lineRule="auto"/>
        <w:ind w:right="170"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 xml:space="preserve">   прибрежных территорий Азовского моря и Нижнего Дона.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На основании задания  на разработку Генерального плана  Задонского сельского поселения определен состав проекта: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Генеральный план Задонского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Азовского района Ростовской области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Том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- утверждаемая часть,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Том </w:t>
      </w: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- обосновывающая часть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Том </w:t>
      </w: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графические материалы проекта):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Том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Положения о территориальном планировании.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- </w:t>
      </w:r>
      <w:r>
        <w:rPr>
          <w:rFonts w:ascii="Times New Roman" w:hAnsi="Times New Roman"/>
          <w:sz w:val="28"/>
          <w:szCs w:val="28"/>
          <w:lang w:val="ru-RU"/>
        </w:rPr>
        <w:t>Пояснительная записка.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-  </w:t>
      </w:r>
      <w:r>
        <w:rPr>
          <w:rFonts w:ascii="Times New Roman" w:hAnsi="Times New Roman"/>
          <w:sz w:val="28"/>
          <w:szCs w:val="28"/>
          <w:lang w:val="ru-RU"/>
        </w:rPr>
        <w:t>Графические материалы: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Генеральный план развития сельского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поселения (основной чертеж).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Том </w:t>
      </w: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.Обоснование генерального плана </w:t>
      </w:r>
      <w:r>
        <w:rPr>
          <w:rFonts w:ascii="Times New Roman" w:hAnsi="Times New Roman"/>
          <w:sz w:val="28"/>
          <w:szCs w:val="28"/>
          <w:lang w:val="ru-RU"/>
        </w:rPr>
        <w:t>Задонского сельского поселения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Азовского района Ростовской области. 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- </w:t>
      </w:r>
      <w:r>
        <w:rPr>
          <w:rFonts w:ascii="Times New Roman" w:hAnsi="Times New Roman"/>
          <w:sz w:val="28"/>
          <w:szCs w:val="28"/>
          <w:lang w:val="ru-RU"/>
        </w:rPr>
        <w:t>Пояснительная записка. Раздел ООС. Раздел ГО и ЧС.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- Приложения: исходные данные.</w:t>
      </w:r>
    </w:p>
    <w:p w:rsidR="00705E98" w:rsidRDefault="00705E98" w:rsidP="00705E98">
      <w:pPr>
        <w:widowControl w:val="0"/>
        <w:autoSpaceDE w:val="0"/>
        <w:spacing w:line="31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Том </w:t>
      </w: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Графические материалы: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 генеральному плану поселения: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ситуационный план, М 1:50000;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план современного использования территории (опорный план),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М 1:25000;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схема  анализа комплексного развития территорий,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генеральный план развития сельского поселения (основной</w:t>
      </w:r>
      <w:proofErr w:type="gramEnd"/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чертеж),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схема планируемых границ функциональных зон,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схема ландшафтно-рекреационного зонирования и туризма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- схема градостроительного развития общественных центров и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предприятий обслуживания, М 1:25000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схема градостроительной реорганизации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производственных</w:t>
      </w:r>
      <w:proofErr w:type="gramEnd"/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территорий,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схема транспортной инфраструктуры,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9/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1 - схема организации маршрутов общественного транспорта,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М 1:25000;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схема сводного плана инженерных сетей, М 1:25000; 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 составе генерального плана Задонского сельского поселения по заданию Муниципального заказчика разрабатываются генеральные планы по каждому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населенному пункту: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х. Победа,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х. Песчаный,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х.Левобережный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х.Зеленый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-Петровский.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В связи с тем, что населенные пункты имеют компактное размещение  и смежные границы, графические материалы выполнены с совмещением некоторых населенных пунктов на одном чертеже, которые содержат: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план современного использования территории, М 1:5000;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схема генерального плана, границ территорий первоочередных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объектов планировки, размещения 1-й  очереди строительства,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М 1:5000;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ГП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 схема инженерной подготовки и благоустройства территории,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М 1:5000.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 проекта определен на основании областного закона № 793-ЗС от 02.11.2007г., постановления Главы Азовского района «О разработке генеральных планов сельских поселений Азовского района» № 1970 от 29.12.2007 г., задания  на разработку Генерального плана  Задонского сельского поселения, утвержденного Главой Администрации Азовского района В.Н.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Бевзюк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- 12.02.2008 г.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согласованного Заместителем министра территориального развития, архитектуры и градостроительства. </w:t>
      </w:r>
      <w:proofErr w:type="gramEnd"/>
    </w:p>
    <w:p w:rsidR="00705E98" w:rsidRDefault="00705E98" w:rsidP="00705E98">
      <w:pPr>
        <w:pStyle w:val="S310"/>
        <w:spacing w:line="316" w:lineRule="auto"/>
        <w:ind w:firstLine="0"/>
        <w:rPr>
          <w:rFonts w:ascii="Times New Roman" w:hAnsi="Times New Roman"/>
          <w:lang w:val="ru-RU"/>
        </w:rPr>
      </w:pPr>
      <w:r>
        <w:rPr>
          <w:b/>
          <w:i/>
          <w:lang w:val="ru-RU"/>
        </w:rPr>
        <w:t xml:space="preserve">       Генеральный план</w:t>
      </w:r>
      <w:r>
        <w:rPr>
          <w:lang w:val="ru-RU"/>
        </w:rPr>
        <w:t xml:space="preserve"> является основным градостроительным документом, определяющим в интересах государства и населения сельского поселения условия формирования среды жизнедеятельности, направления и границы развития </w:t>
      </w:r>
      <w:proofErr w:type="gramStart"/>
      <w:r>
        <w:rPr>
          <w:lang w:val="ru-RU"/>
        </w:rPr>
        <w:t>территорий</w:t>
      </w:r>
      <w:proofErr w:type="gramEnd"/>
      <w:r>
        <w:rPr>
          <w:lang w:val="ru-RU"/>
        </w:rPr>
        <w:t xml:space="preserve"> населенных пунктов,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Необходимость разработки проекта генерального плана муниципального образования Задонское сельское поселение обусловлена такими факторами: наметившимся ходом интенсивного градостроительного освоения новых территорий под развитие промышленных производств, индивидуальную застройку; наличием крупных инвестиционных проектов; изменением характера землепользования при многообразии различных форм собственности в современных условиях и  определением развития поселения на перспективу.</w:t>
      </w:r>
    </w:p>
    <w:p w:rsidR="00705E98" w:rsidRDefault="00705E98" w:rsidP="00705E98">
      <w:pPr>
        <w:spacing w:line="316" w:lineRule="auto"/>
        <w:ind w:right="-3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Социально-экономическая модель, долгосрочные перспективы развития планировочной организации селитебных и производственных территорий, зон отдыха определены в Схемах территориального планирования  Ростовской агломерации, </w:t>
      </w:r>
      <w:r>
        <w:rPr>
          <w:rFonts w:ascii="Times New Roman" w:hAnsi="Times New Roman"/>
          <w:kern w:val="2"/>
          <w:sz w:val="28"/>
          <w:szCs w:val="28"/>
          <w:lang w:val="ru-RU"/>
        </w:rPr>
        <w:t>рекреационного комплекса прибрежных территорий Азовского моря и Нижнего Дона</w:t>
      </w:r>
      <w:r>
        <w:rPr>
          <w:rFonts w:ascii="Times New Roman" w:hAnsi="Times New Roman"/>
          <w:sz w:val="28"/>
          <w:szCs w:val="28"/>
          <w:lang w:val="ru-RU"/>
        </w:rPr>
        <w:t>,  Азовского района</w:t>
      </w:r>
      <w:r>
        <w:rPr>
          <w:rFonts w:ascii="Times New Roman" w:hAnsi="Times New Roman"/>
          <w:kern w:val="2"/>
          <w:sz w:val="28"/>
          <w:szCs w:val="28"/>
          <w:lang w:val="ru-RU"/>
        </w:rPr>
        <w:t>.</w:t>
      </w:r>
      <w:proofErr w:type="gramEnd"/>
    </w:p>
    <w:p w:rsidR="00705E98" w:rsidRDefault="00705E98" w:rsidP="00705E98">
      <w:pPr>
        <w:pStyle w:val="aff1"/>
        <w:widowControl w:val="0"/>
        <w:autoSpaceDE w:val="0"/>
        <w:autoSpaceDN w:val="0"/>
        <w:adjustRightInd w:val="0"/>
        <w:spacing w:line="31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   Общие сведения и положение сельского поселения  в составе Азовского муниципального района Ростовской области.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Задонское сельское поселение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входит в состав Азовского муниципального района Ростовской области. </w:t>
      </w:r>
      <w:r>
        <w:rPr>
          <w:rFonts w:ascii="Times New Roman" w:hAnsi="Times New Roman"/>
          <w:sz w:val="28"/>
          <w:szCs w:val="28"/>
          <w:lang w:val="ru-RU"/>
        </w:rPr>
        <w:t>Административный центр района - город Азов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Задонское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расположено на востоке Азовского района и граничит:</w:t>
      </w:r>
    </w:p>
    <w:p w:rsidR="00705E98" w:rsidRDefault="00705E98" w:rsidP="00705E9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16" w:lineRule="auto"/>
        <w:ind w:left="426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севера  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Новоалександровским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поселением;</w:t>
      </w:r>
    </w:p>
    <w:p w:rsidR="00705E98" w:rsidRDefault="00705E98" w:rsidP="00705E9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16" w:lineRule="auto"/>
        <w:ind w:left="426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востока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Самарским поселением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Кагальницким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районом;</w:t>
      </w:r>
    </w:p>
    <w:p w:rsidR="00705E98" w:rsidRDefault="00705E98" w:rsidP="00705E9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16" w:lineRule="auto"/>
        <w:ind w:left="426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юга        – </w:t>
      </w:r>
      <w:r>
        <w:rPr>
          <w:rFonts w:ascii="Times New Roman" w:hAnsi="Times New Roman" w:cs="Times New Roman"/>
          <w:sz w:val="28"/>
          <w:szCs w:val="28"/>
          <w:lang w:val="ru-RU"/>
        </w:rPr>
        <w:t>с Краснодарским краем и Калиновским поселением;</w:t>
      </w:r>
    </w:p>
    <w:p w:rsidR="00705E98" w:rsidRDefault="00705E98" w:rsidP="00705E9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16" w:lineRule="auto"/>
        <w:ind w:left="426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запада  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Пешковским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поселением.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Территория Задонского сельского поселения расположена в 34 км от районного центра г. Азов, в 27 км  города Батайска и  в 43 км  от областного центра г. Ростова-на-Дону.</w:t>
      </w:r>
    </w:p>
    <w:p w:rsidR="00705E98" w:rsidRDefault="00705E98" w:rsidP="00705E98">
      <w:pPr>
        <w:pStyle w:val="af5"/>
        <w:spacing w:after="0" w:line="31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Азовский район входит в состав Юго-Западного внутриобластного района Ростовской области. Характерной особенностью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экистического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развития этого района является глобальный волнообразный процесс урбанизации. Происходит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типологическая реконструкция территориальной структуры расселения за счет активизации использования наиболее перспективных сельских населенных пунктов с удобным географическим положением, что в полной мере отразилось на </w:t>
      </w:r>
      <w:r>
        <w:rPr>
          <w:rFonts w:ascii="Times New Roman" w:hAnsi="Times New Roman" w:cs="Times New Roman"/>
          <w:sz w:val="28"/>
          <w:szCs w:val="28"/>
          <w:lang w:val="ru-RU"/>
        </w:rPr>
        <w:t>Задонском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Задонском поселении нет явных центров с неоспоримым преобладанием в уровне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развитии и людности. Крупнейшие селения по числу жителей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обеда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(по 1,5тыс. чел.) – не являются центрами поселения, им является третье по числу жителей селение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х.Задонский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(1,1 тыс. чел.). Обслуживающие функции распределены между этими тремя селениями поселения, но в первую очередь они сконцентрированы в центре соседнего поселения -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амарском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(10,5тыс. чел.). Оно продолжает выполнять функции центра межселенного уровня обслуживания  населения по отношению к Задонскому поселению, поскольку с 1935г. до 1963г.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амарское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являлось районным центром и во многом сохранило продуценты услуг районного уровня.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</w:p>
    <w:p w:rsidR="00705E98" w:rsidRDefault="00705E98" w:rsidP="00705E98">
      <w:pPr>
        <w:pStyle w:val="af5"/>
        <w:spacing w:after="0" w:line="31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В состав Задонского сельского поселения с населением –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8286 </w:t>
      </w:r>
      <w:r>
        <w:rPr>
          <w:rFonts w:ascii="Times New Roman" w:hAnsi="Times New Roman"/>
          <w:sz w:val="28"/>
          <w:szCs w:val="28"/>
          <w:lang w:val="ru-RU"/>
        </w:rPr>
        <w:t xml:space="preserve">чел. (по состоянию на 01.01.2010г.) входят 13 населенных пунктов: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1526 чел.,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1491 чел.,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х. Задонский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-1093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981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х.Песчаный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734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х.Еремеевка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620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-Петровское – 517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385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п.Васильево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-Петровский – 304 чел., х.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Степнянский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285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х.Левобережный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212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еленый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Мыс – 128 чел.,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х.Галагановка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10 чел.</w:t>
      </w:r>
    </w:p>
    <w:p w:rsidR="00705E98" w:rsidRPr="00705E98" w:rsidRDefault="00705E98" w:rsidP="00705E98">
      <w:pPr>
        <w:spacing w:line="316" w:lineRule="auto"/>
        <w:jc w:val="both"/>
        <w:rPr>
          <w:rStyle w:val="FontStyle13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На территории поселения расположены следующие объекты культурно-бытового обслуживания: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детских сада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-Петровский на 14 мест,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92 места,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57 мест,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42 места;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начальная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есчаный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25 уч.,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п.Васильево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-Петровский на 7 уч.,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х.Левобережный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3 уч.;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основная общеобразовательная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-Петровское на 115 уч. 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113 уч.;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средняя общеобразовательная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364 уч. 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193 уч.;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детская школа искусств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320 уч. </w:t>
      </w:r>
      <w:r>
        <w:rPr>
          <w:rFonts w:ascii="Times New Roman" w:hAnsi="Times New Roman"/>
          <w:sz w:val="28"/>
          <w:szCs w:val="28"/>
          <w:lang w:val="ru-RU"/>
        </w:rPr>
        <w:t xml:space="preserve">Имеются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дома культуры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библиотеки –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стадионы, спортивные залы и площадки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культовые сооружения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находятся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есчаный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Храм Воскресения Христа,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 – Храм во имя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св.Александра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Невского,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Храм Всех Святых и Храм Великомученика Виктора 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Style w:val="FontStyle137"/>
          <w:i/>
          <w:lang w:val="ru-RU"/>
        </w:rPr>
        <w:t>медицинские объекты:</w:t>
      </w:r>
      <w:r>
        <w:rPr>
          <w:rStyle w:val="FontStyle137"/>
          <w:lang w:val="ru-RU"/>
        </w:rPr>
        <w:t xml:space="preserve"> больница, поликлиника и амбулаторий находятся  в </w:t>
      </w:r>
      <w:proofErr w:type="spellStart"/>
      <w:r>
        <w:rPr>
          <w:rStyle w:val="FontStyle137"/>
          <w:lang w:val="ru-RU"/>
        </w:rPr>
        <w:t>с.Самарское</w:t>
      </w:r>
      <w:proofErr w:type="spellEnd"/>
      <w:r>
        <w:rPr>
          <w:rStyle w:val="FontStyle137"/>
          <w:lang w:val="ru-RU"/>
        </w:rPr>
        <w:t xml:space="preserve">,  фельдшерско-акушерские пункты расположены в  </w:t>
      </w:r>
      <w:proofErr w:type="spellStart"/>
      <w:r>
        <w:rPr>
          <w:rStyle w:val="FontStyle137"/>
          <w:lang w:val="ru-RU"/>
        </w:rPr>
        <w:t>х.Песчаный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5E98" w:rsidRPr="00705E98" w:rsidRDefault="00705E98" w:rsidP="00705E98">
      <w:pPr>
        <w:autoSpaceDE w:val="0"/>
        <w:spacing w:line="316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Задонском сельском поселении в основном преобладают сельскохозяйственные территории,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наиболее развито ж</w:t>
      </w:r>
      <w:r>
        <w:rPr>
          <w:rFonts w:ascii="Times New Roman" w:hAnsi="Times New Roman" w:cs="Times New Roman"/>
          <w:bCs/>
          <w:color w:val="0D1012"/>
          <w:sz w:val="28"/>
          <w:szCs w:val="28"/>
          <w:lang w:val="ru-RU"/>
        </w:rPr>
        <w:t xml:space="preserve">ивотноводческо-зерновое направление: </w:t>
      </w:r>
      <w:r>
        <w:rPr>
          <w:rFonts w:ascii="Times New Roman" w:hAnsi="Times New Roman" w:cs="Times New Roman"/>
          <w:color w:val="0D1012"/>
          <w:sz w:val="28"/>
          <w:szCs w:val="28"/>
          <w:lang w:val="ru-RU"/>
        </w:rPr>
        <w:t>молочное скотоводство, свиноводство, птицеводство, выращивание зерновых (пшеница, кукуруза) и технических (масличных) культур (подсолнечник, клещевина, рапс), овощеводство, бахчеводство, садоводство и виноградарство.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</w:p>
    <w:p w:rsidR="00705E98" w:rsidRDefault="00705E98" w:rsidP="00705E98">
      <w:pPr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01.01.2009г. доля сельского хозяйства в совокупном объеме производства составляет 85,54%. Доминирующее место занимает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пашня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86,4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%, на долю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кормовых угодий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9,4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%, на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многолетние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насаждения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4,2</w:t>
      </w:r>
      <w:r>
        <w:rPr>
          <w:rFonts w:ascii="Times New Roman" w:hAnsi="Times New Roman" w:cs="Times New Roman"/>
          <w:sz w:val="28"/>
          <w:szCs w:val="28"/>
          <w:lang w:val="ru-RU"/>
        </w:rPr>
        <w:t>%. Преобладание растениеводческого направления в использовании сельскохозяйственных земель обусловлено их продуктивностью и ценностью для выращивания сельскохозяйственных культур.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Животноводство в поселении развито слабо. За рыночный период ликвидированы и заброшены практически все молочно-товарные фермы.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Сельским хозяйством в поселении успешно занимается личный сектор. В связи с перераспределением земель путем обширного выделения земельных участков в частную собственность в экономике сельского хозяйства изменилась структура сельскохозяйственных производителей в сторону расширения индивидуального сектора. Благодаря этому в поселении большое распространение получил семейный бизнес аграрного профиля.</w:t>
      </w:r>
    </w:p>
    <w:p w:rsidR="00705E98" w:rsidRDefault="00705E98" w:rsidP="00705E98">
      <w:pPr>
        <w:spacing w:line="316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Зафиксирован устойчивый рост поголовья КРС (на 2% в год), свиней (на 2%) и птицы (на 5%.). Значительное снижение за 2006-2008гг. демонстрирует производство молока (на 13,2%). Тем не менее, личный сектор развивается стабильно и его роль в производстве сельхозпродуктов сохранится.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собственности коллективных хозяйств находится 8694 га земли, что соответствует 42,8% всех сельскохозяйственных земель поселения.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01.01.2009г. в сельском хозяйстве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Задонского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сформировалось три группы товаропроизводителей:</w:t>
      </w:r>
    </w:p>
    <w:p w:rsidR="00705E98" w:rsidRDefault="00705E98" w:rsidP="00705E98">
      <w:pPr>
        <w:pStyle w:val="aff1"/>
        <w:numPr>
          <w:ilvl w:val="0"/>
          <w:numId w:val="6"/>
        </w:numPr>
        <w:suppressAutoHyphens w:val="0"/>
        <w:spacing w:line="316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коллективные сельскохозяйственные организации (КСХ)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единиц;</w:t>
      </w:r>
    </w:p>
    <w:p w:rsidR="00705E98" w:rsidRDefault="00705E98" w:rsidP="00705E98">
      <w:pPr>
        <w:pStyle w:val="aff1"/>
        <w:numPr>
          <w:ilvl w:val="0"/>
          <w:numId w:val="6"/>
        </w:numPr>
        <w:suppressAutoHyphens w:val="0"/>
        <w:spacing w:line="316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крестьянско-фермерские хозяйства (КФХ) и индивидуальные предприниматели (ИП)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val="ru-RU"/>
        </w:rPr>
        <w:t>единица;</w:t>
      </w:r>
    </w:p>
    <w:p w:rsidR="00705E98" w:rsidRDefault="00705E98" w:rsidP="00705E98">
      <w:pPr>
        <w:pStyle w:val="aff"/>
        <w:numPr>
          <w:ilvl w:val="0"/>
          <w:numId w:val="6"/>
        </w:numPr>
        <w:spacing w:line="316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личные подсобные хозяйства (ЛПХ) - </w:t>
      </w:r>
      <w:r>
        <w:rPr>
          <w:rFonts w:ascii="Times New Roman" w:hAnsi="Times New Roman"/>
          <w:b/>
          <w:sz w:val="28"/>
          <w:szCs w:val="28"/>
          <w:lang w:val="ru-RU"/>
        </w:rPr>
        <w:t>812</w:t>
      </w:r>
      <w:r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Наиболее крупные организации сельского хозяйства представлены в таблице 1.</w:t>
      </w:r>
    </w:p>
    <w:p w:rsidR="00705E98" w:rsidRDefault="00705E98" w:rsidP="00705E98">
      <w:pPr>
        <w:spacing w:line="31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Организации сельского хозяйства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Задонского сельского поселения.</w:t>
      </w:r>
    </w:p>
    <w:p w:rsidR="00705E98" w:rsidRDefault="00705E98" w:rsidP="00705E98">
      <w:pPr>
        <w:spacing w:line="31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Таблица 1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551"/>
        <w:gridCol w:w="1841"/>
        <w:gridCol w:w="1559"/>
      </w:tblGrid>
      <w:tr w:rsidR="00705E98" w:rsidTr="00705E9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8" w:rsidRDefault="00705E98">
            <w:pPr>
              <w:rPr>
                <w:rFonts w:ascii="Times New Roman" w:hAnsi="Times New Roman" w:cs="Times New Roman"/>
                <w:lang w:val="ru-RU"/>
              </w:rPr>
            </w:pPr>
          </w:p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 раб</w:t>
            </w:r>
            <w:proofErr w:type="spellStart"/>
            <w:r>
              <w:rPr>
                <w:rFonts w:ascii="Times New Roman" w:hAnsi="Times New Roman" w:cs="Times New Roman"/>
              </w:rPr>
              <w:t>отающих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5E98" w:rsidRDefault="00705E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угодий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</w:tr>
      <w:tr w:rsidR="00705E98" w:rsidTr="00705E9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СХА «Левобережный»</w:t>
            </w:r>
          </w:p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обеда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1170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СХКА «Песчаный»</w:t>
            </w:r>
          </w:p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есчаный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1775,51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СХА «Центральный»</w:t>
            </w:r>
          </w:p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обеда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1122,3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ООО «Юг Руси»</w:t>
            </w:r>
          </w:p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ФПЗ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свиноводство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2800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ООО «Максима»</w:t>
            </w:r>
          </w:p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овотроицкое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хранение продуктов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2353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Агросфера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390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ООО «ХХ Партсъезд»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471,57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ООО «Арсен»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ИП «Соколов»</w:t>
            </w:r>
          </w:p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еленый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Мыс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1706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Еремеевское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620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КФХ «Тесленко»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1778,4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КФХ «Емельянова»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223,2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КФХ «Али»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684,16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Ельбузд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ДЗНИИСХ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аяльский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</w:tr>
      <w:tr w:rsidR="00705E98" w:rsidTr="00705E9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3081,02</w:t>
            </w:r>
          </w:p>
        </w:tc>
      </w:tr>
    </w:tbl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Силами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ДЗНИИСХ, расположенном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осуществляется научно-исследовательская деятельность, в том числе ведутся селекционные работы по выведению продуктивных семян подсолнечника.</w:t>
      </w:r>
    </w:p>
    <w:p w:rsidR="00705E98" w:rsidRDefault="00705E98" w:rsidP="00705E98">
      <w:pPr>
        <w:pStyle w:val="affc"/>
        <w:spacing w:line="316" w:lineRule="auto"/>
        <w:ind w:firstLine="0"/>
      </w:pPr>
      <w:r>
        <w:rPr>
          <w:color w:val="000000"/>
        </w:rPr>
        <w:t xml:space="preserve">     Промышленность занимает скромное место в народном хозяйстве сельского поселения и представлена обрабатывающими предприятиями пищевой промышленности.</w:t>
      </w:r>
      <w:r>
        <w:t xml:space="preserve"> Несмотря на выгодное экономико-географическое положение поселения, его промышленный сектор характеризуется неустойчивыми финансово-экономическими показателями. Основные предприятия промышленности поселения показаны в таблице 2.</w:t>
      </w:r>
    </w:p>
    <w:p w:rsidR="00705E98" w:rsidRDefault="00705E98" w:rsidP="00705E98">
      <w:pPr>
        <w:spacing w:line="316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Предприятия промышленности Задонского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705E98" w:rsidRDefault="00705E98" w:rsidP="00705E98">
      <w:pPr>
        <w:spacing w:line="31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Таблица 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715"/>
        <w:gridCol w:w="3780"/>
        <w:gridCol w:w="2056"/>
      </w:tblGrid>
      <w:tr w:rsidR="00705E98" w:rsidTr="00705E98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место-положение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предприятия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Основной вид деятельности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Количество работающих, чел.</w:t>
            </w:r>
          </w:p>
        </w:tc>
      </w:tr>
      <w:tr w:rsidR="00705E98" w:rsidTr="00705E98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Песчаный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карьер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05E98" w:rsidRDefault="00705E9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аяльский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производство стройматериалов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</w:tr>
      <w:tr w:rsidR="00705E98" w:rsidTr="00705E98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Мукомольный цех,</w:t>
            </w:r>
          </w:p>
          <w:p w:rsidR="00705E98" w:rsidRDefault="00705E9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овотроицкое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переработка с/х продукции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</w:tr>
      <w:tr w:rsidR="00705E98" w:rsidTr="00705E98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Колбасный цех,</w:t>
            </w:r>
          </w:p>
          <w:p w:rsidR="00705E98" w:rsidRDefault="00705E9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аяльский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переработка с/х продукции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</w:tr>
      <w:tr w:rsidR="00705E98" w:rsidTr="00705E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Маслоцех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адонский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переработка с/х продукции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</w:tbl>
    <w:p w:rsidR="00705E98" w:rsidRDefault="00705E98" w:rsidP="00705E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На данный момент остановлено производство в карамельном цехе, не действуют также цех стройматериалов, крупяной цех.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Водоснабжение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Задонского сельского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осуществляется из подземных источников водоснабжения. Источником водоснабжения Задонского сельского поселения являются подземные воды водоносного комплекса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понтических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азово-кубанских отложений участка недр, расположенного в Азово-Кубанском артезианском бассейне.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Водоснабжение из артезианских скважин выполнено во всех населенных пунктах поселения, кроме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алагановка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Лицензия на право пользования недрами выдана УМП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Самарский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ЖилКомХозсервис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только для участков недр, расположенных в пределах территорий сел Новотроицкое, Васильево-Петровское, поселков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Васильево-Петровский и хутора Победа. Срок окончания действия лицензии 14 декабря 2033года.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микробиологическим показателям подземные воды соответствуют требованиям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2.1.4.1074-01, а по содержанию сульфатов, общей жесткости не соответствует нормативам. Использование подземных вод для водоснабжения населения согласовано Территориальным отделом Управления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Ростовской области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зове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Азовском,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Кагальницком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Зерноградском районах. В пределах участков недр эксплуатационные запасы подземных вод, прошедшие государственную экспертизу, отсутствуют. Годовой объем водопотребления составляет 130,45 м3.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Централизованное водоснабжение имеется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Артезианские скважины эксплуатируются с 1990 года и требуют капитального ремонта. В 2007-2009 годах были капитально отремонтированы 3 артезианские скважины, требуют капитального ремонта еще 5 скважин. Из восьми водонапорных башен три находятся в удовлетворительном состоянии, одна башня заменена в 2009 году, остальные башни требуют замены. Артезианские скважины и водонапорные башни не имеют оборудованных зон санитарной охраны,  устройство которых регламентировано СанПиН 2.1.4.1110-02 «Зоны санитарной охраны источника водоснабжения и водопроводов питьевого водоснабжения».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Обеззараживание воды в системах водоснабжения не производится.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Источником наружного противопожарного водоснабжения в хуторах являются наружные водопроводные сети с установленными на них пожарными гидрантами.  Подача воды в системы водопроводов осуществляется из артезианских скважин. Для регулирования расхода воды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суток на водопроводных сетях установлены водонапорные  башни. В резервуаре водонапорной башни хранится противопожарный запас воды в объеме 3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, из расчета тушения одного пожара в течение 10 минут при расходе воды на 1 пожар 5 л/сек. 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Из артезианских скважин вода подается в разводящие сети водопровода и водонапорные башни, служащие для регулирования расхода воды в течение суток.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Водоснабжение в хуторах, Задонский, Песчаный, Левобережный,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Зеленый мыс осуществляется из индивидуальных колодцев и артезианских скважин.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Эксплуатацией систем водоснабжения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занимается УМП «Самарский Жил-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КомХозсервис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Протяженность водопроводных сетей, состоящих на балансе УМП «Самарский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ЖилКомХозсервис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составляет 28,7 км. Сети выполнены из стальных, чугунных и асбестоцементных труб, срок эксплуатации которых превышает 45 лет. Степень износа сетей водопровода составляет 70-80%.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Централизованная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канализация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имеется только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-Петровский. Канализационные сети построены более 30 лет назад и находятся в ветхом состоянии. Стоки отводятся по канализационным сетям в септики, расположенные за территорией населенных пунктов. Отвод канализационных стоков от жилых и общественных зданий, на территории где отсутствуют сети централизованной канализации, осуществляется в выгребные ямы. Эксплуатацией систем канализации в указанных населенных пунктах занимается УМП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Самарский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ЖилКомХозсервис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Годовой объем стоков составляет 19,18 тыс.м3.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Жидкие бытовые отходы из выгребных ям, спецтранспортом УМП «Самарский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ЖилКомХозсервис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вывозятся на поля фильтрации, расположенные вдоль автодороги в поселок Воронцовка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Новобатайского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Кагальницкого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Источником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электроснабжения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объектов</w:t>
      </w:r>
      <w:r>
        <w:rPr>
          <w:rFonts w:ascii="Times New Roman" w:hAnsi="Times New Roman"/>
          <w:sz w:val="28"/>
          <w:szCs w:val="28"/>
          <w:lang w:val="ru-RU"/>
        </w:rPr>
        <w:t xml:space="preserve">, расположенных на территории Задонского сельского поселения является ПС110/35/6-10кВ «НС-3» филиала (ОАО «МРСК Юга»)- «Ростовэнерго». Подстанция «НС-3» расположена в районе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подключена к ЛЭП 110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которая соединяет ПС 220/110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«А30» 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Койсуг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В подстанции установлено 2 трансформатора -16 и 6,3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Резервная  мощность трансформаторов составляет 6,23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По сведениям, представленным администрацией Азовского района, потребление электрической энергии в поселении за 2009 год составило 9,72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Вт.час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том числе на производственные и сельскохозяйственные нужды -5,56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млн.кВт.час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Снабжение электроэнергией потребителей поселения осуществляется ОАО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Ростовэнерго» совместно с ООО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Донэнергосбыт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Теплоснабжение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жилой и общественной застройки газифицированных населенных пунктов на территории Задонского сельского поселения осуществляется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автономных газовых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Для горячего водоснабжения используются проточные газовые водонагреватели, двухконтурные отопительные котлы и электрические водонагреватели. В хуторе Победа, теплоснабжение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населения, детского сада, ДК, школы искусств, осуществляется от газовой котельная установленной мощностью 0,4 Гкал/час, годовым расходом топлива 304 тыс.м3. Протяженность тепловых сетей составляет около 1500 м, степень износа трубопроводов -80%. Теплоснабжение не газифицированной застройки осуществляется печами на твердом топливе. 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Источником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газоснабжения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Задонского сельского поселения является ГРС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расположенная за пределами села Самарское с южной стороны. Подача газа на ГРС производится по газопроводу отводу от магистрального газопровода «Ростов-Майкоп-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» диаметром 1020 мм рабочим давлением 5,4 МПа проходящего с восточной стороны села вдоль автодороги 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Подача газа в хуторах Задонский,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Победа,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осуществляется по газопроводам высокого давления диаметрами 150 мм рабочим давлением до 0,6 МПа. Газораспределительные сети поселения представляет собой трехступенчатую систему газопроводов высокого, среднего и низкого давления, с установленными на них газорегуляторными пунктами для последовательного снижения давления газа перед газоиспользующим оборудованием потребителей. Эксплуатацией систем газоснабжения поселения занимается Самарский районный участок ОАО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Азовмежрайгаз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 Степень газификации поселения составляет 31%, годовое потребление газа на индивидуальные, коммунально-бытовые нужды и отопление – 6727,8 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3, общая протяженность газовых сетей населенных пунктов поселения – 51675 км. В декабре 2010 года была завершена прокладка межпоселкового газопровода высокого давления для газоснабжения хуторов Левобережный, Песчаный,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Зеленый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-Петровское.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проводной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телефонной связи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поселения осуществляет Ростовский филиал ОАО «ЮТК». На территории сельского поселения  функционирует 5 цифровых автоматических телефонных станций Протон ССС. Общая монтированная емкость станций составляет 560 номеров, задействованная емкость - 448. Станции имеют выход на междугородние и международные линии ОАО «Ростелеком». Услуги мобильной связи на территории поселения предоставляют 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основных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оператора: «Мегафон», «МТС», «Билайн», «Теле 2». 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Проводное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радиовещание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отсутствует. Это вызвано развитием эфирного вещания, прежде всего в диапазонах УКВ и </w:t>
      </w:r>
      <w:r>
        <w:rPr>
          <w:rFonts w:ascii="Times New Roman" w:hAnsi="Times New Roman"/>
          <w:sz w:val="28"/>
          <w:szCs w:val="28"/>
        </w:rPr>
        <w:t>FM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Охват населения эфирным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телевизионным вещанием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поселения составляет 100%.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почтовой связи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населения, предприятий и организаций на территории поселения оказывают подразделения филиала ФГУП «Почта России» -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Управление федеральной почтовой связи Ростовской области. На территории поселения  функционирует четыре отделения почтовой связи, которые расположены: в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4б;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ул.Филипченко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2г;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ул.Азовская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37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–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11б. Почтовые отделения обслуживаются Азовским почтамтом. Отделения почтовой связи оказывают следующие услуги: прием и отправка корреспонденции, посылок, переводов, адресная доставка корреспонденции и периодических изданий, прием коммунальных платежей, реализация товаров народного потребления и т.п. Кроме этого почтовые отделения оказывают услуги по приемке отправлений 1-го класса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Экспресс-почты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</w:rPr>
        <w:t>EMS</w:t>
      </w:r>
      <w:r>
        <w:rPr>
          <w:rFonts w:ascii="Times New Roman" w:hAnsi="Times New Roman"/>
          <w:sz w:val="28"/>
          <w:szCs w:val="28"/>
          <w:lang w:val="ru-RU"/>
        </w:rPr>
        <w:t xml:space="preserve"> Почты России.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1.3  Цели территориального планирования.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Градостроительным Кодексом РФ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разработка  генерального плана Задонского сельского поселения направлена на определение назначения его территориальных единиц в совокупности социальных, экономических, экологических и иных факторов. Стратегическая цель генерального плана сельского поселения – обеспечение условий для устойчивого развития  территорий, развитие инженерной, транспортной и социальной  инфраструктур, обеспечение учета интересов граждан и их объединений.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разработки проекта генерального плана сельского поселения является установление требований и ограничений по использованию территории поселения для осуществления градостроительной деятельности и обеспечения устойчивого развития территорий при помощи комплексного решения вопросов территориального планирования в целях планирования размещения объектов капитального строительства федерального, регионального и местного значения.</w:t>
      </w:r>
    </w:p>
    <w:p w:rsidR="00705E98" w:rsidRDefault="00705E98" w:rsidP="00705E98">
      <w:pPr>
        <w:widowControl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Основной целью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разработки генерального плана  Задонского сельского поселения  является создание инструмента управления развитием территории в соответствии с федеральным законодательством и законодательством субъекта Российской Федерации.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Согласно схеме инвестиционных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зон Азовского района,  рассматриваемая территория непосредственно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граничит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площадками и территориями активного экономического развития:</w:t>
      </w:r>
    </w:p>
    <w:p w:rsidR="00705E98" w:rsidRDefault="00705E98" w:rsidP="00705E98">
      <w:pPr>
        <w:pStyle w:val="aff1"/>
        <w:numPr>
          <w:ilvl w:val="0"/>
          <w:numId w:val="7"/>
        </w:numPr>
        <w:suppressAutoHyphens w:val="0"/>
        <w:spacing w:line="31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Промышленного и агропромышленного:  - Самарская промышленная зона;  развитие агропромышленного комплекса (точка экономического роста областного значения);</w:t>
      </w:r>
    </w:p>
    <w:p w:rsidR="00705E98" w:rsidRDefault="00705E98" w:rsidP="00705E98">
      <w:pPr>
        <w:pStyle w:val="aff1"/>
        <w:numPr>
          <w:ilvl w:val="0"/>
          <w:numId w:val="7"/>
        </w:numPr>
        <w:suppressAutoHyphens w:val="0"/>
        <w:spacing w:line="31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Жилищного: - нового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жилого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расширения существующих населенных пунктов. </w:t>
      </w:r>
    </w:p>
    <w:p w:rsidR="00705E98" w:rsidRDefault="00705E98" w:rsidP="00705E98">
      <w:pPr>
        <w:widowControl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Проектом определяется развитие административных границ населенных пунктов,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связи с освоением новых территорий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под перспективное развитие жилищного сектора и территорий спортивно-рекреационного назначения. </w:t>
      </w:r>
    </w:p>
    <w:p w:rsidR="00705E98" w:rsidRDefault="00705E98" w:rsidP="00705E98">
      <w:pPr>
        <w:widowControl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Значительное внимание уделено формированию собственной системы социально-бытового и культурного обслуживания населения, транспортной и инженерной инфраструктур Задонского поселения. </w:t>
      </w:r>
    </w:p>
    <w:p w:rsidR="00705E98" w:rsidRDefault="00705E98" w:rsidP="00705E98">
      <w:pPr>
        <w:widowControl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Градостроительное зонирование, соответствующее максимальному раскрытию территориального и социально-экономического потенциала поселения с учетом опережающего развития инженерной и транспортной инфраструктуры разрабатывается с помощью рациональных решений по планировочной организации, функциональному зонированию территории.</w:t>
      </w:r>
    </w:p>
    <w:p w:rsidR="00705E98" w:rsidRDefault="00705E98" w:rsidP="00705E98">
      <w:pPr>
        <w:pStyle w:val="S0"/>
        <w:spacing w:line="316" w:lineRule="auto"/>
        <w:rPr>
          <w:rFonts w:ascii="Times New Roman" w:hAnsi="Times New Roman"/>
        </w:rPr>
      </w:pPr>
      <w:r>
        <w:t>1.4  Основные задачи территориального планирования.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поставленных целей на основе анализа состояния территориальной социально-экономической системы сельского поселения, проблем и направлений ее комплексного развития обеспечивается решением градостроительных задач: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планировочной организации территории;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зонирования территории поселения с установлением зон различного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функционального назначения и ограничений на их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E98" w:rsidRDefault="00705E98" w:rsidP="00705E98">
      <w:pPr>
        <w:pStyle w:val="310"/>
        <w:tabs>
          <w:tab w:val="left" w:pos="1080"/>
        </w:tabs>
        <w:spacing w:line="3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развития социальной инфраструктуры;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развития рекреационно-туристической инфраструктуры;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развития транспортной и инженерной инфраструктуры;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выявления и оценки природного и экономического потенциала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территории и условий наиболее полной и эффективной его</w:t>
      </w:r>
    </w:p>
    <w:p w:rsidR="00705E98" w:rsidRDefault="00705E98" w:rsidP="00705E98">
      <w:pPr>
        <w:pStyle w:val="310"/>
        <w:spacing w:line="31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реализации;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мер по улучшению экологической обстановки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выделением территорий, выполняющих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защитные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санитарно-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гигиенические функции  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выявления явных и скрытых источников  чрезвычайных ситуаций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природного и техногенного характера  и  предложение мер по защите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территории поселения от их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E98" w:rsidRDefault="00705E98" w:rsidP="00705E98">
      <w:pPr>
        <w:pStyle w:val="310"/>
        <w:spacing w:line="3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иные меры по развитию производительных сил поселения.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Залогом  выполнения основной цели проекта – последовательного повышения уровня и качества жизни населения Задонского сельского поселения - является решение поставленных проектом задач. Рациональные решения задач по планировочной организации и функциональному зонированию территории поселения определяют максимальное раскрытие социально-экономического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рекреационного потенциала поселения с учетом опережающего развития инженерной и транспортной инфраструктуры.</w:t>
      </w:r>
    </w:p>
    <w:p w:rsidR="00705E98" w:rsidRDefault="00705E98" w:rsidP="00705E98">
      <w:pPr>
        <w:widowControl w:val="0"/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перечня мероприятий, разработанных в составе проекта, позволит решить поставленные задачи.</w:t>
      </w:r>
    </w:p>
    <w:p w:rsidR="00705E98" w:rsidRDefault="00705E98" w:rsidP="00705E98">
      <w:pPr>
        <w:widowControl w:val="0"/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E98" w:rsidRDefault="00705E98" w:rsidP="00705E98">
      <w:pPr>
        <w:widowControl w:val="0"/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5E98" w:rsidRDefault="00705E98" w:rsidP="00705E98">
      <w:pPr>
        <w:spacing w:line="316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2.  Перечень мероприятий по реализации генерального плана</w:t>
      </w:r>
    </w:p>
    <w:p w:rsidR="00705E98" w:rsidRDefault="00705E98" w:rsidP="00705E98">
      <w:pPr>
        <w:spacing w:line="31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  Экономическое развитие</w:t>
      </w:r>
    </w:p>
    <w:p w:rsidR="00705E98" w:rsidRDefault="00705E98" w:rsidP="00705E98">
      <w:pPr>
        <w:autoSpaceDE w:val="0"/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Природно-климатические условия территории поселения благоприятны для развития сельского хозяйства и характеризуются достаточной продолжительностью,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теплообеспеченностью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периода вегетации (безморозный период - 180 дней, увлажнённость – 300 мм осадков). Почвы обладают достаточным плодородием, в основном – это чернозёмы обыкновенные карбонатные.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Проведенный комплексный анализ экономики поселения позволяет предложить в качестве приоритетного направления развития его народного хозяйства развитие сельского хозяйства пригородного типа, становление пищевого кластера по переработке сельскохозяйственной продукции, а также кластера по производству строительных материалов и конструкций на базе как собственного, так и привозного сырья. На перспективу предполагается активизация деятельности по расширению традиционных и освоению новых рынков сбыта своей продукции.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5E98" w:rsidRDefault="00705E98" w:rsidP="00705E98">
      <w:pPr>
        <w:autoSpaceDE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Выбор приоритетов развития основывается на взвешенной стратегии и обеспечивает достижение наиболее значимых целей. </w:t>
      </w:r>
      <w:r>
        <w:rPr>
          <w:rFonts w:ascii="Times New Roman" w:hAnsi="Times New Roman"/>
          <w:sz w:val="28"/>
          <w:szCs w:val="28"/>
          <w:lang w:val="ru-RU"/>
        </w:rPr>
        <w:t xml:space="preserve">Целевым ориентиром социально-экономической политики Задонского сельского поселения является принцип устойчивого развития его важнейших систем жизнеобеспечения и активной хозяйственной деятельности.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>Аргументы, обосновывающие данный выбор, следующие:</w:t>
      </w:r>
    </w:p>
    <w:p w:rsidR="00705E98" w:rsidRDefault="00705E98" w:rsidP="00705E9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Исторически сложившаяся специализация экономики поселения на сельском хозяйстве пригородного типа, значительные площади сельхозугодий. Наличие ценных и продуктивных земель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6,91 руб.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тогда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среднеобластной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цен – 4,42 руб. за м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705E98" w:rsidRDefault="00705E98" w:rsidP="00705E9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Близость многомиллионного потребительского рынка с высокой 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купательской способностью населения</w:t>
      </w:r>
      <w:r>
        <w:rPr>
          <w:rFonts w:ascii="Times New Roman" w:hAnsi="Times New Roman"/>
          <w:sz w:val="28"/>
          <w:szCs w:val="28"/>
          <w:lang w:val="ru-RU"/>
        </w:rPr>
        <w:t>, обусловленной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табильным ростом экономики Ростовской области (рост ВРП, реальных денежных доходов населения, производства и других социально-экономических показателей). Общий рост уровня жизни, который наблюдался в 2000-2009 гг., трансформировал потребительские предпочтения в сторону ужесточения требований к качеству пищевой продукции, ее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экологичности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натуральности. В этой связи проявился дефицит экологически чистой пищевой продукции, требующий своего удовлетворения.</w:t>
      </w:r>
    </w:p>
    <w:p w:rsidR="00705E98" w:rsidRDefault="00705E98" w:rsidP="00705E9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Наличие свободных земель.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Задонского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имеются территориальные возможности предложить вертикально интегрированным технологическим цепочкам агропромышленного комплекса размещать производство на удобных для промышленного освоения землях с высоким транспортно-инфраструктурным потенциалом.</w:t>
      </w:r>
    </w:p>
    <w:p w:rsidR="00705E98" w:rsidRDefault="00705E98" w:rsidP="00705E9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Значительный трудовой потенциал, в том числе трудовая маятниковая миграция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остов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-на-Дону.</w:t>
      </w:r>
    </w:p>
    <w:p w:rsidR="00705E98" w:rsidRDefault="00705E98" w:rsidP="00705E98">
      <w:pPr>
        <w:pStyle w:val="aff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1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Наличие развитой инженерно-транспортной инфраструктуры и реализация мер по ее дальнейшему обновлению совершенствованию.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азвитая транспортная сеть.</w:t>
      </w:r>
    </w:p>
    <w:p w:rsidR="00705E98" w:rsidRDefault="00705E98" w:rsidP="00705E98">
      <w:pPr>
        <w:tabs>
          <w:tab w:val="left" w:pos="993"/>
        </w:tabs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Ввиду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выгодного экономико-географического положения Задонского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большим потенциалом к развитию обладает сфера логистики. На расчетный срок вдоль трассы М-4 «Дон» предполагается строительство дополнительных объектов АЗС, СТО, гостиничных комплексов и других объектов придорожного сервиса. Так же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евобережном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реализован инвестиционный проект по размещению холодильных установок для заморозки продукции сельского хозяйства и ее последующего сбыта на рынке Ростовской агломерации.</w:t>
      </w:r>
    </w:p>
    <w:p w:rsidR="00705E98" w:rsidRDefault="00705E98" w:rsidP="00705E98">
      <w:pPr>
        <w:tabs>
          <w:tab w:val="left" w:pos="993"/>
        </w:tabs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перспективе возможно промышленное освоение Бирючьего месторождения газа (утверждаемые запасы – 1…1,508 млрд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), что даст мощный толчок к развитию добывающей промышленности в поселении, приведет к качественному изменению его хозяйственного облика и структуры занятости населения.</w:t>
      </w:r>
    </w:p>
    <w:p w:rsidR="00705E98" w:rsidRDefault="00705E98" w:rsidP="00705E98">
      <w:pPr>
        <w:tabs>
          <w:tab w:val="left" w:pos="284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Планируемая экономическая политика Задонского сельского поселения согласуется с основными программными документами территориального развития Ростовской области, Азовского района, а также с документами территориального планирования соседних территорий. </w:t>
      </w:r>
      <w:r>
        <w:rPr>
          <w:rFonts w:ascii="Times New Roman" w:hAnsi="Times New Roman"/>
          <w:sz w:val="28"/>
          <w:szCs w:val="28"/>
          <w:lang w:val="ru-RU"/>
        </w:rPr>
        <w:t>С одной стороны, она ориентирована на усиление бесспорных преимуществ территориальной социально-экономической системы поселения, с другой, - на ослабление и ликвидацию основных сдерживающих факторов и базируется на системном анализе влияния совокупности экономических, социальных и экологических факторов.</w:t>
      </w:r>
    </w:p>
    <w:p w:rsidR="00705E98" w:rsidRDefault="00705E98" w:rsidP="00705E98">
      <w:pPr>
        <w:spacing w:line="316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2.2   Население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Численность населения Задонского сельского поселения по состоянию на 01.01.10г. – 8286 человек, что от общей численности населения Азовского района (93,5тыс. чел.) составляет  8,7%.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На протяжении последних лет   движение  численности постоянного населения указывает на то, что в целом Задонское поселение входит в число сельских поселений с положительной динамикой численности населения. Исключение составляют поселок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Васильево-Петровский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а также хутора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Галагановка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Увеличение численности постоянного населения на расчетный срок (2030г.) принимается в количестве 1,4 тыс. человек, в том числе на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очередь (2015г.) – в количестве 0,4 тыс. человек.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Увеличение численности населения Задонского поселения на перспективу в основном будет определяться: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естественным и миграционным приростом на основе проведения активной федеральной, региональной и муниципальной  демографической политики; созданием рабочих мест за счет развития народного хозяйства в поселении и в Ростовской агломерации, освоения новых сфер экономической деятельности; повышением уровня жизни и качества среды жизнедеятельности.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улучшение демографической ситуации возможно в населенных пунктах, имеющих наиболее выгодное экономико-географическое положение.</w:t>
      </w:r>
    </w:p>
    <w:p w:rsidR="00705E98" w:rsidRDefault="00705E98" w:rsidP="00705E98">
      <w:pPr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Расчетная численность населения Задонского сельского поселения</w:t>
      </w:r>
    </w:p>
    <w:p w:rsidR="00705E98" w:rsidRDefault="00705E98" w:rsidP="00705E98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Таблица 3</w:t>
      </w:r>
    </w:p>
    <w:tbl>
      <w:tblPr>
        <w:tblW w:w="9300" w:type="dxa"/>
        <w:jc w:val="center"/>
        <w:tblInd w:w="449" w:type="dxa"/>
        <w:tblLayout w:type="fixed"/>
        <w:tblLook w:val="04A0" w:firstRow="1" w:lastRow="0" w:firstColumn="1" w:lastColumn="0" w:noHBand="0" w:noVBand="1"/>
      </w:tblPr>
      <w:tblGrid>
        <w:gridCol w:w="3486"/>
        <w:gridCol w:w="1732"/>
        <w:gridCol w:w="1953"/>
        <w:gridCol w:w="2129"/>
      </w:tblGrid>
      <w:tr w:rsidR="00705E98" w:rsidTr="00705E98">
        <w:trPr>
          <w:trHeight w:val="292"/>
          <w:jc w:val="center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napToGrid w:val="0"/>
              <w:ind w:firstLine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Настоящее время</w:t>
            </w:r>
          </w:p>
          <w:p w:rsidR="00705E98" w:rsidRDefault="00705E98">
            <w:pPr>
              <w:snapToGrid w:val="0"/>
              <w:ind w:firstLine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(01.01.2010 г.)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Прогнозная численность населения (чел.)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Расчетные сроки генерального плана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2030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г.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Победа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Новотроицкое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1846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Задонский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Каяльский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984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Песчаный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Еремеевка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937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Васильево-Петровское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Ельбузд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Васильево-Петровс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Степнянский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Левобережный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Зеленый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Галагановка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5E98" w:rsidTr="00705E98">
        <w:trPr>
          <w:trHeight w:val="292"/>
          <w:jc w:val="center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5E98" w:rsidRDefault="00705E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 по Задонскому сельскому поселению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E98" w:rsidRDefault="00705E98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8286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9720</w:t>
            </w:r>
          </w:p>
        </w:tc>
      </w:tr>
    </w:tbl>
    <w:p w:rsidR="00705E98" w:rsidRDefault="00705E98" w:rsidP="00705E98">
      <w:pPr>
        <w:spacing w:line="3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5E98" w:rsidRDefault="00705E98" w:rsidP="00705E98">
      <w:pPr>
        <w:spacing w:line="3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2.3   Жилой фонд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Территория Задонского сельского поселения является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привлекательной для инвесторов и благоприятна для строительства недвижимости и в первую очередь - жилья благодаря следующим обстоятельствам:</w:t>
      </w:r>
    </w:p>
    <w:p w:rsidR="00705E98" w:rsidRDefault="00705E98" w:rsidP="00705E98">
      <w:pPr>
        <w:pStyle w:val="23"/>
        <w:spacing w:after="0" w:line="3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увеличению численности населения за счет естественного и</w:t>
      </w:r>
    </w:p>
    <w:p w:rsidR="00705E98" w:rsidRDefault="00705E98" w:rsidP="00705E98">
      <w:pPr>
        <w:pStyle w:val="23"/>
        <w:spacing w:after="0" w:line="3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миграционного прироста, а также процесса </w:t>
      </w:r>
      <w:proofErr w:type="spellStart"/>
      <w:r>
        <w:rPr>
          <w:sz w:val="28"/>
          <w:szCs w:val="28"/>
        </w:rPr>
        <w:t>субурбанизации</w:t>
      </w:r>
      <w:proofErr w:type="spellEnd"/>
      <w:r>
        <w:rPr>
          <w:sz w:val="28"/>
          <w:szCs w:val="28"/>
        </w:rPr>
        <w:t xml:space="preserve"> Ростова; </w:t>
      </w:r>
    </w:p>
    <w:p w:rsidR="00705E98" w:rsidRDefault="00705E98" w:rsidP="00705E98">
      <w:pPr>
        <w:pStyle w:val="23"/>
        <w:spacing w:after="0" w:line="3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уровня жизни населения и, как следствие, появлению</w:t>
      </w:r>
    </w:p>
    <w:p w:rsidR="00705E98" w:rsidRDefault="00705E98" w:rsidP="00705E98">
      <w:pPr>
        <w:pStyle w:val="23"/>
        <w:spacing w:after="0" w:line="3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потребности в улучшении жилищных условий.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Жилищный фонд Задонского сельского поселения по состоянию на 01.01.10г.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145,49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тыс.кв.м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Ветхое и аварийное жильё со степенью износа более 70% на территории поселения отсутствует.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поселении на одного жителя приходится 17,6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жилья при среднем показателе по области – 21,3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потребности в территориях для индивидуального строительства составлен исходя из существующих темпов ввода жилья. Для расчета принят среднегодовой ввод жилищного фонда в поселении, который составляет 1400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/год. Исходя из расчета на расчетный срок необходимо увеличение частного жилищного фонда поселения на 29,87 тыс.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 xml:space="preserve">Расчет потребности в территориях для строительства социального жилья была определена исходя из числа семей, состоящих на учете в качестве нуждающихся. коэффициента семейности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ru-RU" w:bidi="ar-SA"/>
        </w:rPr>
        <w:t>2,7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 xml:space="preserve"> человека и из того, что социальное жилье, как правило, предоставляется исходя из расчета 18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>кв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>.м</w:t>
      </w:r>
      <w:proofErr w:type="spellEnd"/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 xml:space="preserve"> на человека. Для обеспечения жильем всех категорий льготников необходимо построить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ru-RU" w:bidi="ar-SA"/>
        </w:rPr>
        <w:t xml:space="preserve">800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ru-RU" w:bidi="ar-SA"/>
        </w:rPr>
        <w:t>кв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ru-RU" w:bidi="ar-SA"/>
        </w:rPr>
        <w:t>.м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>социального жилья.</w:t>
      </w:r>
      <w:r>
        <w:rPr>
          <w:rFonts w:ascii="Times New Roman" w:eastAsia="Lucida Sans Unicode" w:hAnsi="Times New Roman" w:cs="Times New Roman"/>
          <w:i/>
          <w:kern w:val="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 xml:space="preserve">В соответствие с системой расселения муниципальное жилье будет сосредоточено в 3 центрах обслуживания: х. Задонский, п.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>Каяльский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 xml:space="preserve"> и х.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>Еремеевка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ru-RU" w:bidi="ar-SA"/>
        </w:rPr>
        <w:t xml:space="preserve">. </w:t>
      </w:r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перспективу генеральным планом предусматривается ликвидация жилищного фонда, находящегося в санитарно-защитных зонах. Общая площадь жилищного фонда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выморачиваемых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территориях составляет 6,05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тыс.кв.м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 расчетный срок предусматривается полное возмещение ликвидированного жилищного фонда, из которого 4,05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 первую очередь.</w:t>
      </w:r>
      <w:r>
        <w:rPr>
          <w:rFonts w:ascii="Times New Roman" w:eastAsia="Lucida Sans Unicode" w:hAnsi="Times New Roman" w:cs="Times New Roman"/>
          <w:i/>
          <w:kern w:val="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Новый жилищный фонд предполагается включить в фонд муниципального жилья и предоставлять на социальной основе.</w:t>
      </w:r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 очередь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строительства предполагается введение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6,97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частных жилых домов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4,83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жилья.</w:t>
      </w:r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Из всего вводимого жилья по 21% - в с. Новотроицкое и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15% - в х. Победа, 12% - в х. Песчаный, 11% - в х. Задонский, 6% - в с. Васильево-Петровское, 4 % - в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 3% - в п. Васильево-Петровский и х. Левобережный, по 2% - в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Ельбузд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Зеленый Мыс.</w:t>
      </w:r>
      <w:proofErr w:type="gramEnd"/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Расчетный срок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предполагается введение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частных жилых домов . Из них 21% - в с. Новотроицкое, 20% - в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14% - в х. Песчаный, 13% - в х. Победа, 12% - в х. Задонский,  9% - в п. Васильево-Петровский, 6% - в с. Васильево-Петровское, 3% - в х. Левобережный, 2% - в х. Зеленый Мыс. </w:t>
      </w:r>
    </w:p>
    <w:p w:rsidR="00705E98" w:rsidRDefault="00705E98" w:rsidP="00705E98">
      <w:pPr>
        <w:pStyle w:val="aff"/>
        <w:spacing w:line="31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В итоге общая площадь жилищного фонда на расчетный срок составит 174,14 тыс.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что обеспечит  увеличение жилого фонда поселения на 19,7% по сравнению  с современным состоянием.</w:t>
      </w:r>
    </w:p>
    <w:p w:rsidR="00705E98" w:rsidRDefault="00705E98" w:rsidP="00705E98">
      <w:pPr>
        <w:spacing w:line="316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2.4   Культурно-бытовое обслуживание.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Формирование и развитие системы культурно-бытового обслуживания в значительной мере способствует достижению главной цели градостроительной деятельности – обеспечению комфортности проживания населения. С этой целью генеральным планом предлагается ряд основных приоритетных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направлений развития системы обслуживания Задонского сельского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формирование ступенчатой системы учреждений соцкультбыта;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доведение обеспеченности населения всеми видами культурно-бытового обслуживания, особенно социально значимых объектов, до нормативного уровня при минимальных затратах времени;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формирование многофункциональных центров обслуживания.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Для реализации поставленных задач генеральным планом для каждой группы объектов обслуживания и для совокупности учреждений как системы выработан ряд предложений, основанных на анализе существующей ситуации, нормативных рекомендациях и архитектурно-планировочной организации сельского поселения.</w:t>
      </w:r>
    </w:p>
    <w:p w:rsidR="00705E98" w:rsidRDefault="00705E98" w:rsidP="00705E98">
      <w:pPr>
        <w:pStyle w:val="aff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Для расчета ёмкости объектов обслуживания и потребности в территориях,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необходимых для их размещения, использованы «Нормативы градостроительного проектирования городских округов и поселений Ростовской области», утвержденные и введенные в действие Приказом министерства территориального развития, архитектуры и градостроительства области от 16.07.2007 г. № 2.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условиях засушливого климата юга страны в пределах сухостепного ландшафта среди селений доминирует приречной (включая припойменный) тип расселения.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Задонском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из имеющихся в наличии 13 селений, 10 селений располагаются вдоль левого берега рек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Эльбузд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образуя дугообразную цепочку селений. Указанная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экистическая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линейного типа вытянулась вдоль этих рек примерно на 26 км, что обуславливает затруднения в обслуживании населения, проживающего в селениях, удалённых от центрального селения, а также тормозит их деловую активность.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Несмотря на своё центральное положение в этой цепочке, административный центр поселения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адонский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(1,1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тыс.жит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- не в состоянии стать центром обслуживания этих селений на должном уровне по целому ряду причин.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Во-первых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его экономический и сервисный потенциал не отвечают потребностям центра поселения (в нём нет даже школы),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во-вторых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его демографический и трудовой потенциал в иерархии селений – лишь третий по числу жителей,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в-третьих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адонском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требуемых резервов свободной территории для создания необходимых объектов экономического и сервисного потенциала всего поселения и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в-четвёртых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эти функции с успехом выполняет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с.Самарское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(10,5тыс.чел.) – бывший райцентр, расположенный через реку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адонского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этих обстоятельствах оптимизация условий доступа населения к продуцентам услуг должна включать полицентрическое развитие этого сельского поселения по принципу выделения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3-х центров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внутрипоселенческого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уровня, объективно сложившихся в поселении на базе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обеда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х.Еремеевка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Деконцентрация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центров обслуживания с необходимым набором продуцентов услуг позволит  более равномерно концентрировать деловую и общественную активность населения и обеспечит минимизацию материальных, трудовых, финансовых и временных затрат на удовлетворение совокупных потребностей местного населения.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позволит: -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существенно сократить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протяжённость среднего транспортного плеча в маршрутах школьных автобусов - 3 км., (минимизируются расходы на доставку детей в школы, в целом всего населения – в торговые, деловые и развлекательные центры); -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  <w:lang w:val="ru-RU"/>
        </w:rPr>
        <w:t>пешеходную доступность (для подавляющего большинства населения наличие 3-х центров обслуживания), что избавит потенциальных потребителей от транспортной зависимости (графика движения общественного транспорта);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обеспечить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оптимизацию уровня обслуживания местного населения (в перспективе, каждое из этих 3-х зон расселения по своему демографическому потенциалу, около 2,5 – 3 тыс. чел., будет соответствовать среднему масштабу сельских поселений области). </w:t>
      </w:r>
    </w:p>
    <w:p w:rsidR="00705E98" w:rsidRDefault="00705E98" w:rsidP="00705E98">
      <w:pPr>
        <w:pStyle w:val="aff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состав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включены: х. Песчаный,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Васильево-Петровское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п. Васильево-Петровский, х. Зеленый Мыс. В составе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зоны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х. Победа, 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Задонский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х. Левобережный.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Зона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включает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Ельбузд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с. Новотроицкое,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Степнянский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Галагановка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Потребность в учреждениях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эпизодичекого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обслуживания удовлетворяют районные центры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Азов, Батайск и областной центр – г. Ростов-на-Дону. </w:t>
      </w:r>
    </w:p>
    <w:p w:rsidR="00705E98" w:rsidRDefault="00705E98" w:rsidP="00705E98">
      <w:pPr>
        <w:pStyle w:val="aff"/>
        <w:spacing w:line="31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Для развития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системы здравоохранения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поселения первоочередными направлениями являются: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строительство больницы с поликлиническим отделением в х. Задонский;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капитальный ремонт и благоустройство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существующих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х. Победа, 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с. Новотроицкое,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х.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Песчаный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с. Васильево-Петровское, 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строительство фельдшерско-акушерских пунктов во всех населенных пунктах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численностью жителей более 200 человек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создание сети аптечных пунктов;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расширение штата медперсонала.</w:t>
      </w:r>
    </w:p>
    <w:p w:rsidR="00705E98" w:rsidRDefault="00705E98" w:rsidP="00705E98">
      <w:pPr>
        <w:tabs>
          <w:tab w:val="left" w:pos="0"/>
        </w:tabs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Для расширения сети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образовательных учреждений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в поселении первоочередными мероприятиями развития являются:</w:t>
      </w:r>
    </w:p>
    <w:p w:rsidR="00705E98" w:rsidRDefault="00705E98" w:rsidP="00705E98">
      <w:pPr>
        <w:pStyle w:val="af"/>
        <w:widowControl w:val="0"/>
        <w:tabs>
          <w:tab w:val="left" w:pos="0"/>
        </w:tabs>
        <w:spacing w:after="0"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расширение существующих детских дошкольных учреждений,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реконструк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705E98" w:rsidRDefault="00705E98" w:rsidP="00705E98">
      <w:pPr>
        <w:pStyle w:val="af"/>
        <w:widowControl w:val="0"/>
        <w:tabs>
          <w:tab w:val="left" w:pos="0"/>
        </w:tabs>
        <w:spacing w:after="0"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капитальный ремонт зданий;</w:t>
      </w:r>
    </w:p>
    <w:p w:rsidR="00705E98" w:rsidRDefault="00705E98" w:rsidP="00705E98">
      <w:pPr>
        <w:pStyle w:val="af"/>
        <w:widowControl w:val="0"/>
        <w:tabs>
          <w:tab w:val="left" w:pos="0"/>
        </w:tabs>
        <w:spacing w:after="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первой </w:t>
      </w:r>
      <w:r>
        <w:rPr>
          <w:rFonts w:ascii="Times New Roman" w:hAnsi="Times New Roman"/>
          <w:sz w:val="28"/>
          <w:szCs w:val="28"/>
          <w:lang w:val="ru-RU"/>
        </w:rPr>
        <w:t>зоне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строительство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детских садов, начальной и основной</w:t>
      </w:r>
    </w:p>
    <w:p w:rsidR="00705E98" w:rsidRDefault="00705E98" w:rsidP="00705E98">
      <w:pPr>
        <w:pStyle w:val="af"/>
        <w:widowControl w:val="0"/>
        <w:tabs>
          <w:tab w:val="left" w:pos="0"/>
        </w:tabs>
        <w:spacing w:after="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общеобразовательной школы;</w:t>
      </w:r>
    </w:p>
    <w:p w:rsidR="00705E98" w:rsidRDefault="00705E98" w:rsidP="00705E98">
      <w:pPr>
        <w:pStyle w:val="af"/>
        <w:widowControl w:val="0"/>
        <w:tabs>
          <w:tab w:val="left" w:pos="0"/>
        </w:tabs>
        <w:spacing w:after="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зоне -  строительство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детских садов и основной</w:t>
      </w:r>
    </w:p>
    <w:p w:rsidR="00705E98" w:rsidRDefault="00705E98" w:rsidP="00705E98">
      <w:pPr>
        <w:pStyle w:val="af"/>
        <w:widowControl w:val="0"/>
        <w:tabs>
          <w:tab w:val="left" w:pos="0"/>
        </w:tabs>
        <w:spacing w:after="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общеобразовательной школы;</w:t>
      </w:r>
    </w:p>
    <w:p w:rsidR="00705E98" w:rsidRDefault="00705E98" w:rsidP="00705E98">
      <w:pPr>
        <w:pStyle w:val="af"/>
        <w:widowControl w:val="0"/>
        <w:spacing w:after="0" w:line="316" w:lineRule="auto"/>
        <w:ind w:left="24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третьей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зоне -   основной общеобразовательной школы, начальной школы и двух детских садов.</w:t>
      </w:r>
    </w:p>
    <w:p w:rsidR="00705E98" w:rsidRDefault="00705E98" w:rsidP="00705E98">
      <w:pPr>
        <w:shd w:val="clear" w:color="auto" w:fill="FFFFFF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   Важным направлением является оптимизация работы сети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  <w:lang w:val="ru-RU"/>
        </w:rPr>
        <w:t>спортивных учреждений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val="ru-RU"/>
        </w:rPr>
        <w:t>частности, по следующим направлениям: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-  развитие доступного населению рынка оздоровительных и спортивных услуг;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обеспечение     непрерывности     и     преемственности   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физического</w:t>
      </w:r>
      <w:proofErr w:type="gramEnd"/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 воспитания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различных возрастных групп населения на всех этапах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жизнедеятельности;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расширение сети  кружков по различным видам физкультуры и спорта как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платной, так и на бесплатной основе;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оснащение   учреждений   современным   оборудованием, применение</w:t>
      </w:r>
    </w:p>
    <w:p w:rsidR="00705E98" w:rsidRDefault="00705E98" w:rsidP="00705E9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современных тренажеров;</w:t>
      </w:r>
    </w:p>
    <w:p w:rsidR="00705E98" w:rsidRDefault="00705E98" w:rsidP="00705E98">
      <w:pPr>
        <w:shd w:val="clear" w:color="auto" w:fill="FFFFFF"/>
        <w:spacing w:line="31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Проектом предусматривается в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зоне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строительство двух домов культуры, во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зоне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реконструкция спортивного зала с пристройкой бассейна, а также строительство площадки для мини-футбола, в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зоне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строительство спортивного зала с бассейном и дома культуры с библиотекой.</w:t>
      </w:r>
    </w:p>
    <w:p w:rsidR="00705E98" w:rsidRDefault="00705E98" w:rsidP="00705E98">
      <w:pPr>
        <w:shd w:val="clear" w:color="auto" w:fill="FFFFFF"/>
        <w:spacing w:line="31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Основными целями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создания полноценной комплексной системы обслуживания населения Задонского поселения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являются - повышение качества и улучшение условий жизни населения, повышение социальной привлекательности путем развития системы предоставляемых услуг и сервиса в нем.</w:t>
      </w:r>
    </w:p>
    <w:p w:rsidR="00705E98" w:rsidRDefault="00705E98" w:rsidP="00705E98">
      <w:pPr>
        <w:pStyle w:val="S0"/>
        <w:spacing w:line="316" w:lineRule="auto"/>
        <w:rPr>
          <w:rFonts w:ascii="Times New Roman" w:hAnsi="Times New Roman"/>
        </w:rPr>
      </w:pPr>
      <w:r>
        <w:t xml:space="preserve">   2.5   Планировочная организация территории.</w:t>
      </w:r>
    </w:p>
    <w:p w:rsidR="00705E98" w:rsidRDefault="00705E98" w:rsidP="00705E98">
      <w:pPr>
        <w:pStyle w:val="aff"/>
        <w:spacing w:line="316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Проектом</w:t>
      </w:r>
      <w:r>
        <w:rPr>
          <w:rFonts w:ascii="Times New Roman" w:hAnsi="Times New Roman"/>
          <w:sz w:val="28"/>
          <w:szCs w:val="28"/>
          <w:lang w:val="ru-RU"/>
        </w:rPr>
        <w:t xml:space="preserve"> предложены решения по общей планировочной организации территории, которые обеспечивают совершенствование планировочной основы поселения, с учетом анализа градостроительной, социально-экономической и демографической ситуации, особенностей социально-экономического развития и природно-климатических условий Задонского сельского поселения.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705E98" w:rsidRDefault="00705E98" w:rsidP="00705E98">
      <w:pPr>
        <w:pStyle w:val="aff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Проектом предусмотрено развитие системы расселения, культурно-бытового обслуживания, размещение головных инженерных сооружений и магистральных коммуникаций, определены мероприятий по охране окружающей среды и охране объектов культурно-исторического наследия. Проектные предложения генерального плана являются основой для комплексного решения вопросов организации планировочной структуры.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Территория  Задонского сельского поселения является важным звеном в составе населенных пунктов Юго-Западного района Ростовской области и южного пояса Ростовской агломерации, что было определено  проектными решениями схем территориального планирования Азовского района.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основе планировочной структуры поселения сохраняется система существующего территориально-пространственного  размещения и архитектурно - планировочной организации населенных пунктов. Развитие населенных пунктов происходит неравномерно в силу их территориальной разобщенности - территория поселения вытянута вдоль русел рек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Кагальник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26 км и разрезана тремя транспортно-коммуникационными коридорами - автомобильной дорогой федерального значения М-4 «Дон» и двумя ветками железной дороги «Север-Юг».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Одной из важнейших, в концепции генерального плана, является идея упорядочения внутрихозяйственных связей, создание стройной системы обслуживания населения Задонского сельского поселения, определение направлений ее дальнейшего совершенствования. Именно поэтому, предложения по архитектурно-планировочной организации как территории поселения в целом, так и каждого населенного пункта основаны на создании трех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подцентров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в хуторе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хуторе Победа и поселке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обслуживающих отдельные группы населенных пунктов с радиусом доступности в 3 км.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первую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группу</w:t>
      </w:r>
      <w:r>
        <w:rPr>
          <w:rFonts w:ascii="Times New Roman" w:hAnsi="Times New Roman"/>
          <w:sz w:val="28"/>
          <w:szCs w:val="28"/>
          <w:lang w:val="ru-RU"/>
        </w:rPr>
        <w:t xml:space="preserve"> входят населенные пункты, расположенные на северо-западе поселения, на планировочной оси – автодороге Азов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Самарское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Это 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х.Зеленый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п. Васильево-Петровский. В границы территории этой группы включается спортивно-рекреационная зона, расположенная  между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еленый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Мыс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Вторая 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населенных пунктов расположена на севере поселения, рядом с первой группой и на той же планировочной оси. В нее входят: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есчаный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х.Левобережный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 территории группы предлагается создание культурно-рекреационной и спортивной зон на участках прибрежной территории между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севернее автодороги у моста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р.Кагальник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Третья 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населенных пунктов расположена на востоке поселения на планировочной оси – автодороге местного значения, на участке  М-4 «Дон»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 нее включены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Спортивно-рекреационную зону этой группы предлагается создать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пойменных участках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Северная и северо-западная группы населенных пунктов  ограничены в освоении свободных земель под жилищное строительство с двух сторон: с севера – затопляемыми участками поймы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агальник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 юга – автомобильной дорогой межмуниципального значения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г.Азов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с.Самарское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Проектом генерального плана предлагается перспективное развитие этих населенных пунктов  в основном за счет освоения земельных участков, расположенных вдоль дороги, за исключением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еленый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х.Левобережный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частично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Освоение новых территорий последних возможно за счет использования пойменных участков на безопасных от затопления и подтопления отметках.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Планировочное развитие третьей группы населенных пунктов незначительное, осуществляется в восточном – для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направлении,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северном и южном направлениях.  Существующее планировочное решение населенных пунктов этой группы отличает наличие в их структуре участка автомобильной дороги М-4 «Дон»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проходящей через общественные центры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Этот участок дороги категорирован как автодорога местного значения, тогда как фактически,  она выполняет функции автодороги межмуниципального значения. Расчленение населенного пункта дорогой транзитного движения создает ряд негативных условий для развития территории и экологического состояния среды населенных мест.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Проектом генерального плана предлагается транспортный обвод межмуниципальной автодороги. Подключение обвода предполагается у въезда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обеда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дороге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г.Азов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Самарское. Далее в южном направлении вдоль лесополосы с устройством транспортного перехода (путепровода) над полотном железной дороги в районе остановочной платформы - 1386 км., на юг и с поворотом на восток у полигона ТБО между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последующим переходом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р.Эльбузд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пересечением М-4 и выходом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Новобатайск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с.Кагальницкую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Кагальницкого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Такое решение позволит: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во-первых</w:t>
      </w:r>
      <w:r>
        <w:rPr>
          <w:rFonts w:ascii="Times New Roman" w:hAnsi="Times New Roman"/>
          <w:sz w:val="28"/>
          <w:szCs w:val="28"/>
          <w:lang w:val="ru-RU"/>
        </w:rPr>
        <w:t xml:space="preserve">, устранить проблемы транспортной перегрузки в часы пик участка дороги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во-вторых</w:t>
      </w:r>
      <w:r>
        <w:rPr>
          <w:rFonts w:ascii="Times New Roman" w:hAnsi="Times New Roman"/>
          <w:sz w:val="28"/>
          <w:szCs w:val="28"/>
          <w:lang w:val="ru-RU"/>
        </w:rPr>
        <w:t xml:space="preserve">, провести транзитный поток транспорта, следующий 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г.Азова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Юг или в соседнее сельское поселение Ростовской области минуя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в-третьих</w:t>
      </w:r>
      <w:r>
        <w:rPr>
          <w:rFonts w:ascii="Times New Roman" w:hAnsi="Times New Roman"/>
          <w:sz w:val="28"/>
          <w:szCs w:val="28"/>
          <w:lang w:val="ru-RU"/>
        </w:rPr>
        <w:t xml:space="preserve">, создать условия и возможности для формирования целостной планировочной структуры выделенных населенных пунктов и организации их общественных центров с более комфортной средой. 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Проектируемая жилая застройка населенных пунктов Задонского сельского поселения размещена на свободной территории и представлена комплексами малоэтажной усадебной застройки квартального типа.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Основные проектные решения по всем населенным пунктам заключаются в рациональном использовании территории при формировании границ кварталов существующей усадебной застройки,  размещения элементов структуры социального и культурно-бытового обслуживания населения, формирования системы общественных центров. </w:t>
      </w:r>
    </w:p>
    <w:p w:rsidR="00705E98" w:rsidRDefault="00705E98" w:rsidP="00705E98">
      <w:pPr>
        <w:spacing w:line="316" w:lineRule="auto"/>
        <w:ind w:right="1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Выбор направлений и масштабов развития отдельных населенных пунктов поселения предусматривается на основе сбалансированной совокупности общесистемных экономических, социальных и экологических целевых критериев.</w:t>
      </w:r>
    </w:p>
    <w:p w:rsidR="00705E98" w:rsidRDefault="00705E98" w:rsidP="00705E98">
      <w:pPr>
        <w:pStyle w:val="S0"/>
        <w:spacing w:line="316" w:lineRule="auto"/>
        <w:rPr>
          <w:rFonts w:ascii="Times New Roman" w:hAnsi="Times New Roman"/>
        </w:rPr>
      </w:pPr>
      <w:r>
        <w:t xml:space="preserve">     2.6   Функциональное зонирование территории.</w:t>
      </w:r>
    </w:p>
    <w:p w:rsidR="00705E98" w:rsidRDefault="00705E98" w:rsidP="00705E98">
      <w:pPr>
        <w:spacing w:line="316" w:lineRule="auto"/>
        <w:ind w:right="-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Градостроительное зонирование устанавливает зоны различного функционального назначения и ограничения на использование территорий указанных зон при осуществлении градостроительной деятельности. Определение функционального назначения отдельных элементов с учетом опережающего развития инженерной и транспортной инфраструктуры способствует максимальному раскрытию социально-экономического потенциала поселения. В результате этого создаются предпосылки для гармоничного и устойчивого развития территории поселения и последующей разработкой правил землепользования и застройки,  проектов планировки и межевания.</w:t>
      </w:r>
    </w:p>
    <w:p w:rsidR="00705E98" w:rsidRDefault="00705E98" w:rsidP="00705E98">
      <w:pPr>
        <w:spacing w:line="316" w:lineRule="auto"/>
        <w:ind w:right="-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Проведенное  функциональное зонирование территории поселения включает ряд мероприятий по реорганизации сложившейся планировочной структуры, установлению и упорядочению границ территорий различного назначения.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их числе развитие основных функциональных зон  Задонского сельского поселения: жилых, производственных, общественно-деловых, рекреационных и  зон инженерно-транспортной инфраструктуры (общественных центров в каждом населенном пункте, общественных зон и предприятий по предоставлению услуг населению в структуре межпоселковой системы центров,  благоустроенных зон отдыха с устройством обслуживающих дорог, совмещенных с пешеходным движением, спортивно-рекреационной зоны на левых берегах рек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Эльбузд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озеленение живописных балок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 режима охраны зон источников водоснабжения, открытых водоемов и объектов природы и др.).</w:t>
      </w:r>
    </w:p>
    <w:p w:rsidR="00705E98" w:rsidRDefault="00705E98" w:rsidP="00705E98">
      <w:pPr>
        <w:spacing w:line="316" w:lineRule="auto"/>
        <w:ind w:right="-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Проектом предусматривается зонирование территории на следующие виды функциональных зон: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жилая;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общественно-деловая;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рекреационная;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зоны сельскохозяйственного назначения;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зоны особо охраняемых территорий;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зоны инженерно-транспортной инфраструктуры;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зоны специального назначения;</w:t>
      </w:r>
    </w:p>
    <w:p w:rsidR="00705E98" w:rsidRDefault="00705E98" w:rsidP="00705E98">
      <w:pPr>
        <w:spacing w:line="316" w:lineRule="auto"/>
        <w:ind w:left="2268" w:right="17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охранные зоны.</w:t>
      </w:r>
    </w:p>
    <w:p w:rsidR="00705E98" w:rsidRDefault="00705E98" w:rsidP="00705E98">
      <w:pPr>
        <w:pStyle w:val="S310"/>
        <w:spacing w:line="316" w:lineRule="auto"/>
        <w:ind w:firstLine="0"/>
        <w:rPr>
          <w:rFonts w:ascii="Times New Roman" w:hAnsi="Times New Roman"/>
          <w:highlight w:val="yellow"/>
          <w:lang w:val="ru-RU"/>
        </w:rPr>
      </w:pPr>
      <w:r>
        <w:rPr>
          <w:lang w:val="ru-RU"/>
        </w:rPr>
        <w:t xml:space="preserve">     Общая площадь земель Задонского сельского поселения составляет 238,97 кв. км. В настоящее время земли сельскохозяйственного назначения составляют - 21646 га. Земли населенных пунктов – 1278 га, земли промышленности, транспорта, связи и иного специального назначения – 448 га, земли лесного фонда – 267  га, водного фонда  – 258  га,  земли особо охраняемых территорий и земли запаса отсутствуют.</w:t>
      </w:r>
    </w:p>
    <w:p w:rsidR="00705E98" w:rsidRDefault="00705E98" w:rsidP="00705E98">
      <w:pPr>
        <w:pStyle w:val="S310"/>
        <w:spacing w:line="316" w:lineRule="auto"/>
        <w:ind w:firstLine="0"/>
        <w:rPr>
          <w:lang w:val="ru-RU"/>
        </w:rPr>
      </w:pPr>
      <w:r>
        <w:rPr>
          <w:lang w:val="ru-RU"/>
        </w:rPr>
        <w:t xml:space="preserve">     Генеральный план Самарского сельского поселения предусматривает развитие функциональных зон поселения на 1-ю очередь и на расчетный срок, а также </w:t>
      </w:r>
      <w:r>
        <w:rPr>
          <w:b/>
          <w:i/>
          <w:lang w:val="ru-RU"/>
        </w:rPr>
        <w:t xml:space="preserve">резервирует </w:t>
      </w:r>
      <w:r>
        <w:rPr>
          <w:lang w:val="ru-RU"/>
        </w:rPr>
        <w:t xml:space="preserve">территории различных зон за расчетный срок.                                                                                             </w:t>
      </w:r>
    </w:p>
    <w:p w:rsidR="00705E98" w:rsidRDefault="00705E98" w:rsidP="00705E98">
      <w:pPr>
        <w:pStyle w:val="S0"/>
        <w:spacing w:line="316" w:lineRule="auto"/>
        <w:jc w:val="left"/>
        <w:rPr>
          <w:highlight w:val="yellow"/>
        </w:rPr>
      </w:pPr>
      <w:r>
        <w:t xml:space="preserve">                                   2.7   Первая очередь строительства.</w:t>
      </w:r>
    </w:p>
    <w:p w:rsidR="00705E98" w:rsidRDefault="00705E98" w:rsidP="00705E98">
      <w:pPr>
        <w:pStyle w:val="16"/>
        <w:widowControl w:val="0"/>
        <w:spacing w:after="0" w:line="316" w:lineRule="auto"/>
        <w:ind w:righ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 территории Задонского сельского поселения намечены к освоению 42,4 га, в том числе на первую очередь строительства (2015 г.) - </w:t>
      </w:r>
      <w:r>
        <w:rPr>
          <w:b/>
          <w:i/>
          <w:sz w:val="28"/>
          <w:szCs w:val="28"/>
          <w:lang w:val="ru-RU"/>
        </w:rPr>
        <w:t>жилой</w:t>
      </w:r>
      <w:r>
        <w:rPr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застройки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12,4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га;</w:t>
      </w:r>
    </w:p>
    <w:p w:rsidR="00705E98" w:rsidRDefault="00705E98" w:rsidP="00705E98">
      <w:pPr>
        <w:pStyle w:val="16"/>
        <w:widowControl w:val="0"/>
        <w:spacing w:after="0" w:line="316" w:lineRule="auto"/>
        <w:ind w:righ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Определены территории первоочередной застройки в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асильево</w:t>
      </w:r>
      <w:proofErr w:type="spellEnd"/>
      <w:r>
        <w:rPr>
          <w:sz w:val="28"/>
          <w:szCs w:val="28"/>
          <w:lang w:val="ru-RU"/>
        </w:rPr>
        <w:t xml:space="preserve">-Петровское, </w:t>
      </w:r>
      <w:proofErr w:type="spellStart"/>
      <w:r>
        <w:rPr>
          <w:sz w:val="28"/>
          <w:szCs w:val="28"/>
          <w:lang w:val="ru-RU"/>
        </w:rPr>
        <w:t>х.Зеленый</w:t>
      </w:r>
      <w:proofErr w:type="spellEnd"/>
      <w:r>
        <w:rPr>
          <w:sz w:val="28"/>
          <w:szCs w:val="28"/>
          <w:lang w:val="ru-RU"/>
        </w:rPr>
        <w:t xml:space="preserve"> Мыс, </w:t>
      </w:r>
      <w:proofErr w:type="spellStart"/>
      <w:r>
        <w:rPr>
          <w:sz w:val="28"/>
          <w:szCs w:val="28"/>
          <w:lang w:val="ru-RU"/>
        </w:rPr>
        <w:t>х.Еремеевка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х.Песчаный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х.Левобережный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х.Победа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х.Задонский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с.Новотроицкое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п.Каяльский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х.Ельбузд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п.Васильево</w:t>
      </w:r>
      <w:proofErr w:type="spellEnd"/>
      <w:r>
        <w:rPr>
          <w:sz w:val="28"/>
          <w:szCs w:val="28"/>
          <w:lang w:val="ru-RU"/>
        </w:rPr>
        <w:t xml:space="preserve">-Петровское, </w:t>
      </w:r>
      <w:proofErr w:type="spellStart"/>
      <w:r>
        <w:rPr>
          <w:sz w:val="28"/>
          <w:szCs w:val="28"/>
          <w:lang w:val="ru-RU"/>
        </w:rPr>
        <w:t>х.Степнянский</w:t>
      </w:r>
      <w:proofErr w:type="spellEnd"/>
      <w:r>
        <w:rPr>
          <w:sz w:val="28"/>
          <w:szCs w:val="28"/>
          <w:lang w:val="ru-RU"/>
        </w:rPr>
        <w:t>, а также размещение элементов внешней транспортной и инженерной инфраструктуры обслуживающие первоочередные объекты.</w:t>
      </w:r>
    </w:p>
    <w:p w:rsidR="00705E98" w:rsidRDefault="00705E98" w:rsidP="00705E98">
      <w:pPr>
        <w:pStyle w:val="aff"/>
        <w:spacing w:line="3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Из всего вводимого жилья по 21% - в с. Новотроицкое и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15% - в х. Победа, 12% - в х. Песчаный, 11% - в х. Задонский, 6% - в с. Васильево-Петровское, 4 % - в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 3% - в п. Васильево-Петровский и х. Левобережный, по 2% - в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Ельбузд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Зеленый Мыс.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объектов культурно-бытового обслуживания населения – 2,87 га.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705E98" w:rsidRDefault="00705E98" w:rsidP="00705E98">
      <w:pPr>
        <w:pStyle w:val="S0"/>
        <w:spacing w:line="316" w:lineRule="auto"/>
        <w:rPr>
          <w:rFonts w:ascii="Times New Roman" w:hAnsi="Times New Roman" w:cs="Times New Roman"/>
        </w:rPr>
      </w:pPr>
      <w:r>
        <w:t xml:space="preserve">      2.8  Инженерная подготовка и вертикальная планировка территории.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Инженерная подготовка территории – это комплекс инженерных мероприятий по обеспечению пригодности территории для различных видов строительства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создания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оптимальных санитарно - гигиенических и микроклиматических условий для жизни населения.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Учитывая рекомендации СНиП 2.01.09-91.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«Здания и сооружения на подрабатываемых территориях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просадочных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грунтах», СНиП 2.06.15-85 «Инженерная защита территорий от затопления и подтопления», СНиП 2.06,15-90 «Инженерная защита территорий, зданий и сооружений от опасных геологических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процессов», а также результаты анализа природных условий и архитектурно-планировочных  решений, принятых при разработке генерального плана территорий предусмотрен следующий комплекс основных мероприятий по инженерной подготовке:</w:t>
      </w:r>
      <w:proofErr w:type="gramEnd"/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1) Организация поверхностного стока и улучшение санитарного состояния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территории: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- вертикальная планировка;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- организация водостоков.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2)  Защита от опасных физико-геологических процессов: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  противоэрозионные мероприятия (мероприятия по борьбе с оврагами и</w:t>
      </w:r>
      <w:proofErr w:type="gramEnd"/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противооползневые мероприятия; защита от ветровой дефляции); 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 мероприятия по борьбе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просадочностью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 мероприятия по борьбе с подтоплением.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3) Благоустройство прибрежной территории.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4)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Агролесомелиорация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5E98" w:rsidRDefault="00705E98" w:rsidP="00705E98">
      <w:pPr>
        <w:pStyle w:val="S0"/>
        <w:spacing w:line="316" w:lineRule="auto"/>
        <w:rPr>
          <w:rFonts w:ascii="Times New Roman" w:hAnsi="Times New Roman"/>
        </w:rPr>
      </w:pPr>
      <w:r>
        <w:t>2.9  Санитарная очистка территории.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данном проекте предлагается закрытие существующих несанкционированных свалок и рекультивация земель.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Сбор и удаление твердых бытовых отходов проектом намечено производить по следующим схемам: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-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местах. Этот метод позволяет сократить расходы на организацию стационарных мест временного хранения ТБО;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для группы малоэтажных домов квартирного типа целесообразно организовать контейнерные площадки и устанавливать несменяемые контейнеры  с последующей перегрузкой в мусоровоз. Необходимо организовать площадки  для контейнеров, обеспечить проезды для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спецавтотранспорта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и подходы к сборникам отходов. Размещение мест временного хранения отходов следует согласовывать с районным архитектором и районными санэпидстанциями.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Контейнерные площадки должны иметь твердое покрытие, освещены, иметь условия для стока поверхностных вод.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Согласно концепции обращения с твердыми отходами 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   Сбор и вывоз ТБО предлагается осуществлять специализированным лицензированным предприятием с использованием спецтехники.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Проектом предлагается устройство полигона ТБО на новом участке, который расположен в 1,0 км на юго-запад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южнее существующего песчаного карьера, объем которого позволит принимать отходы близлежащих поселений. Ориентировочная площадь участка складирования ТБО на расчетный срок составляет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5 </w:t>
      </w:r>
      <w:r>
        <w:rPr>
          <w:rFonts w:ascii="Times New Roman" w:hAnsi="Times New Roman"/>
          <w:sz w:val="28"/>
          <w:szCs w:val="28"/>
          <w:lang w:val="ru-RU"/>
        </w:rPr>
        <w:t>га. На полигоне должны быть размещены: сортировочный узел, пакетирующий узел, а также небольшие перерабатывающие установки для получения вторичного промышленного сырья.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Политика в сфере управления отходами в Задонском сельском поселении главным образом ориентируется на снижение количества образующихся отходов и на их максимальное использование.</w:t>
      </w:r>
    </w:p>
    <w:p w:rsidR="00705E98" w:rsidRDefault="00705E98" w:rsidP="00705E98">
      <w:pPr>
        <w:numPr>
          <w:ilvl w:val="1"/>
          <w:numId w:val="7"/>
        </w:numPr>
        <w:spacing w:line="31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Инженерное оборудование территории.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Реконструкция и строительство новых объектов инженерной инфраструктуры, при условии поэтапного освоения территории поселения, решает жизненно важные проблемы населения – водоснабжение и централизованное водоотведение, газификацию, теплоснабжение, энергоснабжение и связь населенных пунктов.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Генеральным планом предлагается проведение разведочных работ на участке недр Азово-Кубанского артезианского бассейна в границах Задонского сельского поселения, подсчет эксплуатационных запасов подземных вод и проведение государственной экспертизы материалов подсчета запасов. Предлагается выполнение следующих мероприятий по развитию и модернизации существующей системы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поселения: 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выполнение работ по реконструкции существующих систем водоснабжения, включающих перекладку трубопроводов, замену водонапорных башен и насосов в артезианских скважинах.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строительство централизованных системы водоснабжения, объединяющих группы населенных пунктов: хутора Зеленый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Песчаный, хутора Левобережный, Победа, Задонский. Централизованная система водоснабжения группы населенных пунктов должна состоять их артезианских скважин, водонапорных башен и разводящих трубопроводов.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Все водопроводные сооружения должны иметь оборудованную зону санитарной охраны в соответствии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2.1.4.1110-002. </w:t>
      </w:r>
    </w:p>
    <w:p w:rsidR="00705E98" w:rsidRDefault="00705E98" w:rsidP="00705E98">
      <w:pPr>
        <w:spacing w:line="31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 оборудование установок для обеззараживания воды раствором гипохлорита натрия.  </w:t>
      </w:r>
    </w:p>
    <w:p w:rsidR="00705E98" w:rsidRDefault="00705E98" w:rsidP="00705E98">
      <w:pPr>
        <w:pStyle w:val="ConsPlusNormal"/>
        <w:widowControl/>
        <w:spacing w:line="31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артезианских скважин и производительность насосов определяется после подсчета  эксплуатационных запасов подземных вод и проведения государственной экспертизы материалов подсчета запасов. В связи с малой численностью населения, водоснабжение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алагановка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осуществлять </w:t>
      </w:r>
      <w:r>
        <w:rPr>
          <w:rFonts w:ascii="Times New Roman" w:hAnsi="Times New Roman"/>
          <w:sz w:val="28"/>
          <w:szCs w:val="28"/>
        </w:rPr>
        <w:lastRenderedPageBreak/>
        <w:t>по существующей схеме, из индивидуальных дворовых колодцев.  Для пожаротушения зданий общественного назначения с массовым пребыванием людей (клубы, библиотеки, магазины, кафе, амбулатории) предлагается предусмотреть пожарные резервуары, об</w:t>
      </w:r>
      <w:r>
        <w:rPr>
          <w:rFonts w:ascii="Times New Roman" w:hAnsi="Times New Roman" w:cs="Times New Roman"/>
          <w:sz w:val="28"/>
          <w:szCs w:val="28"/>
        </w:rPr>
        <w:t xml:space="preserve">еспечивающие тушение пожара в течение трех часов.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новом строительстве и перекладке водопроводных сетей рекомендуется применение полиэтиленовых труб, которые не подвержены коррозии и имеют значительный срок службы. На существующих и проектируемых водопроводных сетях следует устанавливать колодцы с пожарными гидрантами.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Учитывая, что поступающая в систему водоснабжения населенных пунктов вода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не соответствует нормативам СанПиН 2.1.4.1074-01 по сухому остатку, общей жесткости, содержанию сульфатов</w:t>
      </w:r>
      <w:r>
        <w:rPr>
          <w:rFonts w:ascii="Times New Roman" w:hAnsi="Times New Roman"/>
          <w:sz w:val="28"/>
          <w:szCs w:val="28"/>
          <w:lang w:val="ru-RU"/>
        </w:rPr>
        <w:t xml:space="preserve">, проектом генерального плана предлагается, на расчетный срок, выполнить подключение систем водоснабжения сельского поселения к водоводу подземных вод от южных территорий, строительство которого предусмотрено схемой территориального развития Ростовской области для водоснабжения юго-западной части области. </w:t>
      </w:r>
      <w:proofErr w:type="gramEnd"/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Разработка проектов реконструкции и нового строительства систем водоснабжения сельского поселения должна осуществляться на последующих стадиях проектирования силами специализированной организации.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существующей и планируемой застройки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населенных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пунктов поселения, проектом генерального плана предлагается строительство централизованных систем хозяйственно-бытовой канализации с очисткой сточных вод во всех населенных пунктах, за исключением хутора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Галогановка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Очистку сточных вод хуторов Победа и Задонский, с прогнозируемым расходом стоков 630,0 м3/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предлагается осуществлять на компактном блочном комплексе биологической очистки сточных вод, в котором весь технологический процесс, включая обезвоживание осадка, осуществляется в закрытых модульно-контейнерных помещениях, что позволяет значительно уменьшить площадь территории ОСК и размеры санитарно-защитной зоны. Очищенные стоки предлагается отводить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агальник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Площадь территории ОСК ориентировочно составит 1,0 га. Обезвоженный осадок предлагается вывозить на полигон ТБО.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Очистку сточных вод остальных хуторов предлагается выполнять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блочно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-модульных локальных очистных сооружениях (ЛОС) с полным циклом механической и биологической очистки. Поступающие на очистку стоки перерабатываются в активный ил, являющийся экологически чистым органическим удобрением. Очищенные стоки после ЛОС предлагается отводить в реки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Кагальник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Очищенные стоки после ЛОС в хуторах Песчаный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предлагается отводить в дренажный канал и далее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агальник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Площадку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складирования ила предлагается размещать рядом с ЛОС. Количество ЛОС в населенном пункте определено исходя из его протяженности и рельефа территории: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хутора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Новотроицкий, Левобережный, Зеленый Мыс,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Песчаный, с. Васильево-Петровское – по одному ЛОС;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2 ЛОС;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3 ЛОС.</w:t>
      </w:r>
    </w:p>
    <w:p w:rsidR="00705E98" w:rsidRDefault="00705E98" w:rsidP="00705E98">
      <w:pPr>
        <w:autoSpaceDE w:val="0"/>
        <w:autoSpaceDN w:val="0"/>
        <w:adjustRightInd w:val="0"/>
        <w:spacing w:line="316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Очистку сточных вод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асильево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-Петровский, предлагается осуществлять по существующей схеме , в септиках. Очистку сточных вод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тепнянском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(ввиду значительной удаленностью хутора от возможного места сброса сточных вод в балку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Цукерова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) также предлагается производить в септиках. Осадок из септиков предлагается вывозить на поля фильтрации, расположенные вдоль автодороги в поселок Воронцовка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Новобатайского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Кагальницкого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района.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Канализование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алагановка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предлагается осуществлять по существующей схеме, в выгребные ямы. Жидкие отходы из выгребных ям предлагается направлять спецтранспортом на</w:t>
      </w:r>
      <w:r>
        <w:rPr>
          <w:rFonts w:ascii="Times New Roman" w:eastAsia="Calibri" w:hAnsi="Times New Roman" w:cs="Times New Roman"/>
          <w:lang w:val="ru-RU" w:bidi="ar-SA"/>
        </w:rPr>
        <w:t xml:space="preserve"> ОСК.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Прокладку канализационных сетей рекомендуется  выполнять из полиэтиленовых труб, которые имеют значительный срок службы.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колодцевого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типа полной заводской готовности диаметром 1,5-2,0м.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Предварительные предложения по размещению ОСК и ЛОС даны в графической части проекта генерального плана. При дальнейшем проектировании, в составе проектов планировки территорий, места размещения очистных сооружений на территориях населенных пунктов подлежат, в установленном порядке, согласованию с органами санитарно-эпидемиологического надзора, природоохранными органами и органами в сфере управления водными ресурсами. 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Расчетные схемы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населенных пунктов подлежат разработке специализированной организацией после утверждения генерального плана поселения в увязке со схемами водоснабжения и соответствующими уточненными расчетными расходами хозяйственно-бытовых стоков.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генерального плана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канализование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всех населенных пунктов планируется осуществить в течение расчетного срока реализации проекта.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Модернизация системы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электроснабжения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предусматривает изменение схемы внешнего электроснабжения поселения. Покрытие возрастающих электрических нагрузок предполагается за счет резерва мощности на электрических подстанциях.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предполагаемым размещением новых объектов жилищного и общественного назначения  предусматривается развитие сетей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установкой,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необходимости, в центрах нагрузок новых трансформаторных подстанций -10/0,4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новые воздушные линии электропередач предлагается выполнять с использованием самонесущего изолированного провода.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Управление освещением автоматическое, с использованием каскадных схем управления. В целом по поселению необходимо выполнить реконструкцию существующих сетей уличного освещения и предусмотреть 100% обеспеченность уличным освещением всех населенных пунктов. В светильниках уличного освещения рекомендуется использование современных энергосберегающих ламп. </w:t>
      </w:r>
    </w:p>
    <w:p w:rsidR="00705E98" w:rsidRDefault="00705E98" w:rsidP="00705E98">
      <w:pPr>
        <w:tabs>
          <w:tab w:val="left" w:pos="960"/>
        </w:tabs>
        <w:spacing w:line="31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Теплоснабжение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существующих и новых объектов общественного назначения,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с учетом намечаемой на расчетный срок газификацией населенных пунктов, </w:t>
      </w:r>
      <w:r>
        <w:rPr>
          <w:rFonts w:ascii="Times New Roman" w:hAnsi="Times New Roman"/>
          <w:sz w:val="28"/>
          <w:szCs w:val="28"/>
          <w:lang w:val="ru-RU"/>
        </w:rPr>
        <w:t xml:space="preserve">предлагается осуществить от автономных источников, в качестве которых возможно применение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блочно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-модульных автоматизированных котельных и индивидуальных газовых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Отопление и горячее водоснабжение существующей и перспективной индивидуальной жилой застройки предлагается осуществить от индивидуальных газовых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проточных водонагревателей.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При перекладке  тепловых сетей, предлагается </w:t>
      </w:r>
      <w:r>
        <w:rPr>
          <w:rFonts w:ascii="Times New Roman" w:hAnsi="Times New Roman"/>
          <w:sz w:val="28"/>
          <w:szCs w:val="28"/>
          <w:lang w:val="ru-RU"/>
        </w:rPr>
        <w:t xml:space="preserve"> прокладка их из стальных труб в индустриальной тепловой изоляции 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пенополиуретана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полиэтиленовой оболочке.</w:t>
      </w:r>
    </w:p>
    <w:p w:rsidR="00705E98" w:rsidRDefault="00705E98" w:rsidP="00705E98">
      <w:pPr>
        <w:tabs>
          <w:tab w:val="left" w:pos="960"/>
        </w:tabs>
        <w:spacing w:line="31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генерального плана, на расчетный срок, предлагается выполнить 100%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газификацию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населенных пунктов поселения, за исключением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алагановка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газификация  которого нецелесообразна по экономическим соображениям. В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очередь реализации проекта генерального плана предлагается завершить газификацию хуторов Задонский,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Победа,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хуторов Левобережный, Песчаный,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Зеленый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газифицировать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-Петровский.  </w:t>
      </w:r>
    </w:p>
    <w:p w:rsidR="00705E98" w:rsidRDefault="00705E98" w:rsidP="00705E98">
      <w:pPr>
        <w:tabs>
          <w:tab w:val="left" w:pos="960"/>
        </w:tabs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строительстве газораспределительной сети поселения в новых районах строительства рекомендуется использование полиэтиленовых труб, которые имеют значительный срок службы.</w:t>
      </w:r>
    </w:p>
    <w:p w:rsidR="00705E98" w:rsidRDefault="00705E98" w:rsidP="00705E98">
      <w:pPr>
        <w:tabs>
          <w:tab w:val="left" w:pos="960"/>
        </w:tabs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увеличением объема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предлагается, после утверждения генерального плана поселения, заказать в Ростовском филиале ОАО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Гипрониигаз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корректировку расчетной схемы газоснабжения Азовского района с учетом изменений в параметрах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705E98" w:rsidRDefault="00705E98" w:rsidP="00705E98">
      <w:pPr>
        <w:tabs>
          <w:tab w:val="left" w:pos="960"/>
        </w:tabs>
        <w:spacing w:line="31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населения.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 xml:space="preserve">Для </w:t>
      </w:r>
      <w:r>
        <w:rPr>
          <w:rFonts w:ascii="Times New Roman" w:hAnsi="Times New Roman"/>
          <w:b/>
          <w:i/>
          <w:spacing w:val="1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елефонизации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объектов на территориях нового строительства предлагается осуществить строительство соединительных линий с установкой шкафного оборудования требуемой емкости. Проектом генерального плана не предусматривается увеличение монтируемой емкости АТС. Предлагается продолжить развитие системы сотовой связи. Дальнейшее развитие этого вида связи, должно идти по пути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увеличения  площади покрытия территории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прилегающих районов сотовой связью с применением новейших технологий.</w:t>
      </w:r>
    </w:p>
    <w:p w:rsidR="00705E98" w:rsidRDefault="00705E98" w:rsidP="00705E98">
      <w:pPr>
        <w:shd w:val="clear" w:color="auto" w:fill="FFFFFF"/>
        <w:tabs>
          <w:tab w:val="left" w:leader="underscore" w:pos="10560"/>
        </w:tabs>
        <w:spacing w:line="31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Дальнейшее развитие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телевизионного вещания</w:t>
      </w:r>
      <w:r>
        <w:rPr>
          <w:rFonts w:ascii="Times New Roman" w:hAnsi="Times New Roman"/>
          <w:sz w:val="28"/>
          <w:szCs w:val="28"/>
          <w:lang w:val="ru-RU"/>
        </w:rPr>
        <w:t xml:space="preserve"> предлагается вести в  направлении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увеличения количества программ эфирного вещания, развития систем кабельного и спутникового телевидения, как в существующих, так и в новых районах строительства,</w:t>
      </w:r>
    </w:p>
    <w:p w:rsidR="00705E98" w:rsidRDefault="00705E98" w:rsidP="00705E98">
      <w:pPr>
        <w:spacing w:line="31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почтовой связи</w:t>
      </w:r>
      <w:r>
        <w:rPr>
          <w:rFonts w:ascii="Times New Roman" w:hAnsi="Times New Roman"/>
          <w:sz w:val="28"/>
          <w:szCs w:val="28"/>
          <w:lang w:val="ru-RU"/>
        </w:rPr>
        <w:t xml:space="preserve"> должно идти по пути технического перевооружения и внедрения информационных технологий почтовой связи, а также повышения качества и быстроты обслуживания населения. </w:t>
      </w:r>
      <w:r>
        <w:rPr>
          <w:rStyle w:val="S"/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705E98" w:rsidRDefault="00705E98" w:rsidP="00705E98">
      <w:pPr>
        <w:pStyle w:val="S0"/>
        <w:spacing w:line="316" w:lineRule="auto"/>
        <w:rPr>
          <w:rFonts w:ascii="Times New Roman" w:hAnsi="Times New Roman"/>
        </w:rPr>
      </w:pPr>
      <w:r>
        <w:t xml:space="preserve">    2.11  Внешний и внутренний транспорт.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По территории Задонского сельского поселения проходят две ветки железной дороги: Одна: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Батайск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Тимашевск, Новороссийск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протяженностью в границах поселения 10,4 км с железнодорожной станцией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-Петровский, ост. платформой 1387 км 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ост.п.Еремеевка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другая: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Москва, Ростов – Армавир, Баку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протяженностью 11,2 км с ост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.1388 км  и ост.п.1386 км. На юго-восточной окраине поселения с севера на юг проходит автомобильная дорога федерального значения  М-4 «Дон», протяженность в границах поселения – 10,5 км.  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Проектом сохраняются  сложившиеся внешние  транспортные связи, учитываются разработанные проектные решения и предлагаются новые автомобильные дороги: продление существующей автомобильной дороги межмуниципального значения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с.Самарское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х.Победа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с.Кагальницкая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Кагальницкого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Существующие дороги местного значения реконструируются и дополняются новыми участками, связывающие территории перспективного развития  производственных, селитебных, спортивно-рекреационных, коммунально-складских зон и объектов транспортной и инженерной инфраструктур населенных пунктов и поселения в целом. </w:t>
      </w:r>
      <w:proofErr w:type="gramEnd"/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Проектные решения ориентированы: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на оптимизацию уличной сети, исключению движения грузового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транспорта по жилым улицам;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сохранению в общественном центре пешеходных зон;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определению оптимальных маршрутов движения общественного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транспорта;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созданию условий для удобного передвижения инвалидов.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пределах существующей застройки предлагается реконструкция местных улиц и проездов с целью приведения их технических параметров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нормативным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Проектом генерального плана поселения предлагается выполнить следующие искусственные сооружения на уличной сети поселения: </w:t>
      </w:r>
    </w:p>
    <w:p w:rsidR="00705E98" w:rsidRDefault="00705E98" w:rsidP="00705E98">
      <w:pPr>
        <w:pStyle w:val="aff1"/>
        <w:numPr>
          <w:ilvl w:val="0"/>
          <w:numId w:val="9"/>
        </w:numPr>
        <w:suppressAutoHyphens w:val="0"/>
        <w:spacing w:line="31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Развязку в разных уровнях</w:t>
      </w:r>
      <w:r>
        <w:rPr>
          <w:rFonts w:ascii="Times New Roman" w:hAnsi="Times New Roman"/>
          <w:sz w:val="28"/>
          <w:szCs w:val="28"/>
          <w:lang w:val="ru-RU"/>
        </w:rPr>
        <w:t xml:space="preserve"> с пересечением проектируемой автодороги межмуниципального значения с железной дорогой у ост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латформы 1386 км.</w:t>
      </w:r>
    </w:p>
    <w:p w:rsidR="00705E98" w:rsidRDefault="00705E98" w:rsidP="00705E98">
      <w:pPr>
        <w:pStyle w:val="aff1"/>
        <w:numPr>
          <w:ilvl w:val="0"/>
          <w:numId w:val="9"/>
        </w:numPr>
        <w:suppressAutoHyphens w:val="0"/>
        <w:spacing w:line="31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Развязку в одном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  на пересечении автодороги   межмуниципального значения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г. Азов» с проектируемой автодорогой межмуниципального значения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г.Азов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с.Кагальницкая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05E98" w:rsidRDefault="00705E98" w:rsidP="00705E98">
      <w:pPr>
        <w:pStyle w:val="aff1"/>
        <w:numPr>
          <w:ilvl w:val="0"/>
          <w:numId w:val="9"/>
        </w:numPr>
        <w:suppressAutoHyphens w:val="0"/>
        <w:spacing w:line="31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Развязку в разных уровнях</w:t>
      </w:r>
      <w:r>
        <w:rPr>
          <w:rFonts w:ascii="Times New Roman" w:hAnsi="Times New Roman"/>
          <w:sz w:val="28"/>
          <w:szCs w:val="28"/>
          <w:lang w:val="ru-RU"/>
        </w:rPr>
        <w:t xml:space="preserve">  проектируемой автодороги межмуниципального значения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с.Кагальницкая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на пересечении с федеральной автодорогой М-4 «Дон».</w:t>
      </w:r>
    </w:p>
    <w:p w:rsidR="00705E98" w:rsidRDefault="00705E98" w:rsidP="00705E98">
      <w:pPr>
        <w:pStyle w:val="aff1"/>
        <w:numPr>
          <w:ilvl w:val="0"/>
          <w:numId w:val="9"/>
        </w:numPr>
        <w:suppressAutoHyphens w:val="0"/>
        <w:spacing w:line="31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Мост </w:t>
      </w:r>
      <w:r>
        <w:rPr>
          <w:rFonts w:ascii="Times New Roman" w:hAnsi="Times New Roman"/>
          <w:sz w:val="28"/>
          <w:szCs w:val="28"/>
          <w:lang w:val="ru-RU"/>
        </w:rPr>
        <w:t xml:space="preserve">- пересечение с рекой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районе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5E98" w:rsidRDefault="00705E98" w:rsidP="00705E98">
      <w:pPr>
        <w:widowControl w:val="0"/>
        <w:autoSpaceDE w:val="0"/>
        <w:autoSpaceDN w:val="0"/>
        <w:adjustRightInd w:val="0"/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настоящее время на территории поселения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отсутствует </w:t>
      </w:r>
      <w:r>
        <w:rPr>
          <w:rFonts w:ascii="Times New Roman" w:hAnsi="Times New Roman"/>
          <w:sz w:val="28"/>
          <w:szCs w:val="28"/>
          <w:lang w:val="ru-RU"/>
        </w:rPr>
        <w:t>внутренний общественный автотранспорт. Проектом генерального плана предлагается организовать внутреннее маршрутное сообщение через все населённые пункты поселения. Рекомендуемый маршрут - №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, проходит через: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-Петровское,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х.Зелёный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Мыс,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пос.Васильево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-Петровский,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х.Песчаный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х.Левобережный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х.Задонский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с.Новотроицкое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х.Каяльский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х.Степнянский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Его общая протяжённость составит – </w:t>
      </w:r>
      <w:r>
        <w:rPr>
          <w:rFonts w:ascii="Times New Roman" w:hAnsi="Times New Roman"/>
          <w:b/>
          <w:sz w:val="28"/>
          <w:szCs w:val="28"/>
          <w:lang w:val="ru-RU"/>
        </w:rPr>
        <w:t>54,3</w:t>
      </w:r>
      <w:r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Генпланом предусмотрено создание в населенных пунктах зон отдыха, спортивных площадок, которые будут связаны с жилой застройкой      пешеходными и велосипедными дорожками.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Задонского сельского поселения  нет СТО. Проектом предлагается на расчетный срок разместить  </w:t>
      </w:r>
      <w:r>
        <w:rPr>
          <w:rFonts w:ascii="Times New Roman" w:hAnsi="Times New Roman"/>
          <w:b/>
          <w:sz w:val="28"/>
          <w:szCs w:val="28"/>
          <w:lang w:val="ru-RU"/>
        </w:rPr>
        <w:t>4 СТО</w:t>
      </w:r>
      <w:r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  <w:lang w:val="ru-RU"/>
        </w:rPr>
        <w:t xml:space="preserve"> поста: на выезде из Ростовской области на границе с Краснодарским краем,  в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Ельбузд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х. Победа и 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резервированием площадей для дальнейшего расширения.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поселения размещены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 АЗС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Существующее количество АЗС достаточно для обеспечения топливом расчетного количества автомобилей. Вместе с тем,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проектом генерального плана предлагается размещение на территории 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 xml:space="preserve">АЗС по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колонки для обслуживания 4267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ед. автотранспорта (на 1-ю очередь и на расчетный срок).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В настоящий момент пожарные депо на территории поселения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отсутствуют.</w:t>
      </w:r>
      <w:r>
        <w:rPr>
          <w:rFonts w:ascii="Times New Roman" w:hAnsi="Times New Roman"/>
          <w:sz w:val="28"/>
          <w:szCs w:val="28"/>
          <w:lang w:val="ru-RU"/>
        </w:rPr>
        <w:t xml:space="preserve"> Обслуживание поселения пожарными машинами обеспечивает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амарское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Проектом предлагается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пожарных депо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в х.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Еремеевка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х. Победа -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машины каждое,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пожарный пост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аяльский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машину.</w:t>
      </w:r>
      <w:r>
        <w:rPr>
          <w:rFonts w:ascii="Times New Roman" w:hAnsi="Times New Roman"/>
          <w:sz w:val="28"/>
          <w:szCs w:val="28"/>
          <w:lang w:val="ru-RU"/>
        </w:rPr>
        <w:t xml:space="preserve"> Пожарные депо размещены на территории поселения  в соответствии с требованиями СНиП 11-89-80*. Радиус обслуживания соответствует допустимому значению и «Техническому регламенту  о требованиях пожарной безопасности».</w:t>
      </w:r>
    </w:p>
    <w:p w:rsidR="00705E98" w:rsidRDefault="00705E98" w:rsidP="00705E98">
      <w:pPr>
        <w:spacing w:line="31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2.12   Охрана окружающей среды.</w:t>
      </w:r>
    </w:p>
    <w:p w:rsidR="00705E98" w:rsidRDefault="00705E98" w:rsidP="00705E98">
      <w:pPr>
        <w:spacing w:line="316" w:lineRule="auto"/>
        <w:ind w:right="-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Для объектов имеющих источники выбросов загрязняющих веществ в атмосферный воздух необходимо предусматривать организацию санитарно-защитных зон в соответствии с требованиями СанПиН 2.2.1/2.1.1.1200-03 и другими нормативными нормами. Для уменьшения выбросов загрязняющих веществ от стационарных источников загрязнения атмосферного воздуха следует предусматривать внедрение новых усовершенствованных технологий и оборудования, снижающих выбросы ЗВ, а также применять высокоэффективные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пыле-газоулавливающие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Архитектурно-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планировочные решения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основываются на удалении источников шума от объектов, защищаемых от шума; ориентации источников шума в сторону, противоположную защищаемым от шума объектам; расположении между источниками шума и защищаемыми от шума объектами зданий и сооружений, не являющимися источниками шума. Мероприятия по снижению шума на территории жилой застройки следует предусматривать при разработке планировочных, технологических и архитектурно-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строительных решений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требованиям СНиП 11-12-77.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Планировка и застройка территории должна осуществляться на основе инженерно-геологического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строительства и эксплуатации объектов. При строительстве и эксплуатации объектов различного назначения происходят изменения рельефа, нарушение параметров поверхностного стока и гидрогеологических условий. Нарушение параметров поверхностного стока и гидрогеологических условий территории выражаются в повышении или в понижении уровня грунтовых вод, в изменении их химического состава, перемещении областей питания и разгрузки подземных вод. Изменение состояния и свой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унтов происходит в результате передачи нагрузок от сооружений, загрязнения грунтов различными веществами, при их увлажнении или обезвоживании, термическом воздействии. Мероприятия по инженерной защите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подготовки территории разрабатываются в соответствии с действующими нормативными документами (СНиП 2.01.15-90, СНиП 11-02-96).</w:t>
      </w:r>
    </w:p>
    <w:p w:rsidR="00705E98" w:rsidRDefault="00705E98" w:rsidP="00705E98">
      <w:pPr>
        <w:spacing w:line="316" w:lineRule="auto"/>
        <w:ind w:right="-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Оценка состояния почв населенных мест проводится в соответствии с действующими нормативными документами (СанПиН 42-128-4433-87, ГОСТ 17.4.3.06-86) и направлена на выявление участков устойчивого сверхнормативного загрязнения, требующих санации для соответствующих видов функционального пользования. Параметры схемы снятия плодородного слоя почвы определяются технологией и графиком проведения строительных работ и для каждого объекта подготавливаются индивидуально.</w:t>
      </w:r>
    </w:p>
    <w:p w:rsidR="00705E98" w:rsidRDefault="00705E98" w:rsidP="00705E98">
      <w:pPr>
        <w:pStyle w:val="af"/>
        <w:spacing w:after="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Актуальность проблемы охраны водных ресурсов продиктована всё возрастающей экологической нагрузкой, как на поверхностные водные источники, так и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подземные водоносные горизонты,  являющиеся источником питьевого водоснабжения и включает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аспекты: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качественной водой в необходимых количествах.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водных ресурсов.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загрязнения водоёмов.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гидротехнических сооружений.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Охрана от вредного воздействия вод.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специальных режимов на территориях санитарной охраны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водоёмов.</w:t>
      </w:r>
    </w:p>
    <w:p w:rsidR="00705E98" w:rsidRDefault="00705E98" w:rsidP="00705E98">
      <w:pPr>
        <w:pStyle w:val="213"/>
        <w:numPr>
          <w:ilvl w:val="0"/>
          <w:numId w:val="10"/>
        </w:numPr>
        <w:tabs>
          <w:tab w:val="left" w:pos="284"/>
        </w:tabs>
        <w:spacing w:line="3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Действенный контроль над использованием водных ресурсов и их</w:t>
      </w:r>
    </w:p>
    <w:p w:rsidR="00705E98" w:rsidRDefault="00705E98" w:rsidP="00705E98">
      <w:pPr>
        <w:pStyle w:val="213"/>
        <w:tabs>
          <w:tab w:val="left" w:pos="284"/>
        </w:tabs>
        <w:spacing w:line="31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качеством.</w:t>
      </w:r>
    </w:p>
    <w:p w:rsidR="00705E98" w:rsidRDefault="00705E98" w:rsidP="00705E98">
      <w:pPr>
        <w:pStyle w:val="af"/>
        <w:spacing w:after="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Основными документами, регулирующими отношения в области использования природных ресурсов и охраны окружающей среды, в том числе и водных ресурсов, являются Закон РФ «Об охране окружающей среды», принятый 20.12.2001 г. и Водный кодекс РФ, принятый 03.06.2006 г. </w:t>
      </w:r>
    </w:p>
    <w:p w:rsidR="00705E98" w:rsidRDefault="00705E98" w:rsidP="00705E98">
      <w:pPr>
        <w:spacing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Мероприятия, направленные на ликвидацию неблагоприятных физико-геологических процессов и явлений, повышение благоустройства и санитарного состояния территории:</w:t>
      </w:r>
    </w:p>
    <w:p w:rsidR="00705E98" w:rsidRDefault="00705E98" w:rsidP="00705E98">
      <w:pPr>
        <w:numPr>
          <w:ilvl w:val="0"/>
          <w:numId w:val="11"/>
        </w:numPr>
        <w:suppressAutoHyphens w:val="0"/>
        <w:autoSpaceDE w:val="0"/>
        <w:autoSpaceDN w:val="0"/>
        <w:spacing w:line="316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поверхностного стока и улучшение санитарного состояния территорий,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.:</w:t>
      </w:r>
    </w:p>
    <w:p w:rsidR="00705E98" w:rsidRDefault="00705E98" w:rsidP="00705E98">
      <w:pPr>
        <w:suppressAutoHyphens w:val="0"/>
        <w:autoSpaceDE w:val="0"/>
        <w:autoSpaceDN w:val="0"/>
        <w:spacing w:line="316" w:lineRule="auto"/>
        <w:ind w:left="1004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вертикальная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5E98" w:rsidRDefault="00705E98" w:rsidP="00705E98">
      <w:pPr>
        <w:suppressAutoHyphens w:val="0"/>
        <w:autoSpaceDE w:val="0"/>
        <w:autoSpaceDN w:val="0"/>
        <w:spacing w:line="316" w:lineRule="auto"/>
        <w:ind w:left="284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5E98" w:rsidRDefault="00705E98" w:rsidP="00705E98">
      <w:pPr>
        <w:numPr>
          <w:ilvl w:val="0"/>
          <w:numId w:val="11"/>
        </w:numPr>
        <w:suppressAutoHyphens w:val="0"/>
        <w:autoSpaceDE w:val="0"/>
        <w:autoSpaceDN w:val="0"/>
        <w:spacing w:line="316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 от опасных физико-геологических процессов:</w:t>
      </w:r>
    </w:p>
    <w:p w:rsidR="00705E98" w:rsidRDefault="00705E98" w:rsidP="00705E98">
      <w:pPr>
        <w:suppressAutoHyphens w:val="0"/>
        <w:autoSpaceDE w:val="0"/>
        <w:autoSpaceDN w:val="0"/>
        <w:spacing w:line="316" w:lineRule="auto"/>
        <w:ind w:left="1004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противоэрозионные мероприятия;</w:t>
      </w:r>
    </w:p>
    <w:p w:rsidR="00705E98" w:rsidRDefault="00705E98" w:rsidP="00705E98">
      <w:pPr>
        <w:tabs>
          <w:tab w:val="left" w:pos="993"/>
        </w:tabs>
        <w:suppressAutoHyphens w:val="0"/>
        <w:autoSpaceDE w:val="0"/>
        <w:autoSpaceDN w:val="0"/>
        <w:spacing w:line="316" w:lineRule="auto"/>
        <w:ind w:left="284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противооползневые мероприятия;</w:t>
      </w:r>
    </w:p>
    <w:p w:rsidR="00705E98" w:rsidRDefault="00705E98" w:rsidP="00705E98">
      <w:pPr>
        <w:suppressAutoHyphens w:val="0"/>
        <w:autoSpaceDE w:val="0"/>
        <w:autoSpaceDN w:val="0"/>
        <w:spacing w:line="316" w:lineRule="auto"/>
        <w:ind w:left="284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защита территорий от затопления;</w:t>
      </w:r>
    </w:p>
    <w:p w:rsidR="00705E98" w:rsidRDefault="00705E98" w:rsidP="00705E98">
      <w:pPr>
        <w:suppressAutoHyphens w:val="0"/>
        <w:autoSpaceDE w:val="0"/>
        <w:autoSpaceDN w:val="0"/>
        <w:spacing w:line="316" w:lineRule="auto"/>
        <w:ind w:left="284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- защита территорий от заболачиваемости;</w:t>
      </w:r>
    </w:p>
    <w:p w:rsidR="00705E98" w:rsidRDefault="00705E98" w:rsidP="00705E98">
      <w:pPr>
        <w:suppressAutoHyphens w:val="0"/>
        <w:autoSpaceDE w:val="0"/>
        <w:autoSpaceDN w:val="0"/>
        <w:spacing w:line="316" w:lineRule="auto"/>
        <w:ind w:left="284"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защита от ветровой дефляции.</w:t>
      </w:r>
    </w:p>
    <w:p w:rsidR="00705E98" w:rsidRDefault="00705E98" w:rsidP="00705E98">
      <w:pPr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spacing w:line="31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прибрежной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E98" w:rsidRDefault="00705E98" w:rsidP="00705E98">
      <w:pPr>
        <w:numPr>
          <w:ilvl w:val="0"/>
          <w:numId w:val="11"/>
        </w:numPr>
        <w:suppressAutoHyphens w:val="0"/>
        <w:autoSpaceDE w:val="0"/>
        <w:autoSpaceDN w:val="0"/>
        <w:spacing w:line="316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Агролесомелиорация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посадка деревьев, кустарников, посев многолетних трав.</w:t>
      </w:r>
    </w:p>
    <w:p w:rsidR="00705E98" w:rsidRDefault="00705E98" w:rsidP="00705E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2.13    Перечень и характеристика основных факторов риска возник-</w:t>
      </w:r>
    </w:p>
    <w:p w:rsidR="00705E98" w:rsidRDefault="00705E98" w:rsidP="00705E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новения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чрезвычайных ситуаций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природного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техногенного ха-</w:t>
      </w:r>
    </w:p>
    <w:p w:rsidR="00705E98" w:rsidRDefault="00705E98" w:rsidP="00705E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рактера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мероприятий по снижению риска возникновения ЧС и уменьшению их последствий (на перспективу развития территории Задонского сельского поселения):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Предусмотреть размещение объектов 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учетом санитарных разрывов от промышленных объектов и магистралей автомобильного и железнодорожного транспорта. Размещение объектов капитального строительства на проектируемой территории в СЗЗ предусматривается в соответствии с перечнем объектов, определенных СанПиН 2.2.1/2.1.1.1200-03 (Новая редакция).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Вновь строящиеся объекты размещать по отношению к существующим объектам и прилегающим территориям с учетом установленных противопожарных норм, санитарно-защитных и охранных зон.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Размещение всех зданий и сооружений следует предусматривать с соблюдением противопожарных разрывов в соответствии с требованиями действующих норм.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Подъезды к зданиям и сооружениям планировать с учетом обеспечения возможности доступа аварийно-спасательных команд во все помещения зданий и во все сооружения на проектируемой территории.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Размещение проектируемых зданий предусмотреть с учетом зон возможного распространения завалов (СНиП 2.01.51-90, приложение 3) на прилегающие улицы местного значения для обеспечения беспрепятственного ввода сил и средств ликвидации ЧС и беспрепятственной эвакуации людей.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 Участки зеленых насаждений и не застраиваемые площади увязать с проектируемой улично-дорожной сетью в целях увеличения пропускной способности территории для эвакуации людей при разрушении зданий и сооружений в случае воздействия современных средств поражения.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предупреждения населения о ЧС на территории Задонского сельского поселения целесообразно предусмотреть подключение к территориальной автоматизированной системе централизованного оповещения (ТАСЦО) для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передачи сигналов и сообщений об угрозе ЧС. Доведение сигналов об угрозе ЧС до населения может осуществляться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громкоговорителей, устанавливаемых на существующих и проектируемых зданиях соцкультбыта (зона действия сирены 300-400м), а также путем передачи речевых сообщений по каналам радиовещания, телевидения.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 При строительстве новых жилых домов, административных зданий и зданий соцкультбыта предусмотреть устройство подвальных помещений, используемых для укрытия населения, в особый период.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 На расчетный срок необходимо предусмотреть увеличение резерва средств индивидуальной защиты (СИЗ) для населения Задонского сельского поселения (9720 человек).</w:t>
      </w:r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п. 10 СНиП 2.01.51-90, бани, душевые предприятий, прачечные, фабрики химической чистки белья, а также посты мойки и уборки подвижного состава автотранспорта, станции технического обслуживания автомобилей, независимо от их ведомственной принадлежности, следует предусматривать для санитарной обработки людей, специальной обработки одежды и подвижного состава автотранспорта в военное время, а также при авариях, катастрофах и стихийных бедствиях.</w:t>
      </w:r>
      <w:proofErr w:type="gramEnd"/>
    </w:p>
    <w:p w:rsidR="00705E98" w:rsidRDefault="00705E98" w:rsidP="00705E98">
      <w:pPr>
        <w:spacing w:line="31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Проектирование систем водоснабжения поселения вести с учетом требований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ВСН ВК4-90 «Инструкция по подготовке и работе систем хозяйственно-питьевого водоснабжения в чрезвычайных ситуациях».</w:t>
      </w:r>
    </w:p>
    <w:p w:rsidR="00705E98" w:rsidRDefault="00705E98" w:rsidP="00705E98">
      <w:pPr>
        <w:pStyle w:val="32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2.14  Мероприятия по сохранению объектов культурного наследия и</w:t>
      </w:r>
    </w:p>
    <w:p w:rsidR="00705E98" w:rsidRDefault="00705E98" w:rsidP="00705E98">
      <w:pPr>
        <w:pStyle w:val="320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памятников археологии.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целях обеспечения сохранности (</w:t>
      </w:r>
      <w:r>
        <w:rPr>
          <w:rFonts w:ascii="Times New Roman" w:hAnsi="Times New Roman"/>
          <w:sz w:val="28"/>
          <w:szCs w:val="28"/>
          <w:lang w:val="ru-RU"/>
        </w:rPr>
        <w:t xml:space="preserve">защиты и восстановления)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объектов культурного наследия </w:t>
      </w:r>
      <w:r>
        <w:rPr>
          <w:rFonts w:ascii="Times New Roman" w:hAnsi="Times New Roman"/>
          <w:sz w:val="28"/>
          <w:szCs w:val="28"/>
          <w:lang w:val="ru-RU"/>
        </w:rPr>
        <w:t xml:space="preserve">и памятников археологии от неблагоприятных антропогенных воздействий на прилегающих к ним участках проектом предусматривается, в соответствии с Федеральным законом от 25.06.02 г. № 73-ФЗ «Об объектах культурного наследия (памятниках истории и культуры) народов Российской Федерации» выделение охранных зон, </w:t>
      </w:r>
      <w:r>
        <w:rPr>
          <w:rFonts w:ascii="Times New Roman" w:hAnsi="Times New Roman" w:cs="Times New Roman"/>
          <w:sz w:val="28"/>
          <w:szCs w:val="28"/>
          <w:lang w:val="ru-RU"/>
        </w:rPr>
        <w:t>зон регулирования застройки и хозяйственной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 разработке проектов размещаемых объектов капитального строительства. </w:t>
      </w:r>
      <w:proofErr w:type="gramEnd"/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Планируемое развитие территории при соблюдении данных мероприятий, приведет к улучшению состояния окружающей природной среды и даст возможность более рационально использовать ресурс данной  территории.</w:t>
      </w:r>
    </w:p>
    <w:p w:rsidR="00705E98" w:rsidRDefault="00705E98" w:rsidP="00705E98">
      <w:pPr>
        <w:pStyle w:val="320"/>
        <w:spacing w:after="0" w:line="316" w:lineRule="auto"/>
        <w:ind w:left="0" w:right="-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На территории Задонского сельского поселения расположены объекты культурного наследия.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5E98" w:rsidRDefault="00705E98" w:rsidP="00705E98">
      <w:pPr>
        <w:pStyle w:val="320"/>
        <w:spacing w:after="0" w:line="316" w:lineRule="auto"/>
        <w:ind w:left="0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объектов культурного наследия</w:t>
      </w:r>
      <w:r>
        <w:rPr>
          <w:rFonts w:ascii="Times New Roman" w:hAnsi="Times New Roman"/>
          <w:sz w:val="28"/>
          <w:szCs w:val="28"/>
          <w:lang w:val="ru-RU"/>
        </w:rPr>
        <w:t xml:space="preserve"> (памятников истории, архитектуры, монументального искусства), регионального значения, расположенных на территории Задонского сельского поселения Азовского района Ростовской области отражен в табл.5</w:t>
      </w:r>
    </w:p>
    <w:p w:rsidR="00705E98" w:rsidRDefault="00705E98" w:rsidP="00705E98">
      <w:pPr>
        <w:pStyle w:val="320"/>
        <w:spacing w:after="0" w:line="316" w:lineRule="auto"/>
        <w:ind w:left="0" w:right="-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Таблица 5</w:t>
      </w:r>
    </w:p>
    <w:tbl>
      <w:tblPr>
        <w:tblpPr w:leftFromText="180" w:rightFromText="180" w:vertAnchor="text" w:horzAnchor="margin" w:tblpX="-113" w:tblpY="150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2778"/>
        <w:gridCol w:w="2977"/>
        <w:gridCol w:w="3260"/>
      </w:tblGrid>
      <w:tr w:rsidR="00705E98" w:rsidTr="00705E98">
        <w:trPr>
          <w:trHeight w:val="11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right="-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№</w:t>
            </w:r>
          </w:p>
          <w:p w:rsidR="00705E98" w:rsidRDefault="00705E98">
            <w:pPr>
              <w:ind w:left="-45" w:right="-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pStyle w:val="320"/>
              <w:spacing w:after="0"/>
              <w:ind w:left="0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Местонахождение объекта культурного наследия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-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культурного </w:t>
            </w:r>
            <w:proofErr w:type="spellStart"/>
            <w:r>
              <w:rPr>
                <w:rFonts w:ascii="Times New Roman" w:hAnsi="Times New Roman"/>
              </w:rPr>
              <w:t>наследия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right="-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и дата документа постановки на государственную охрану</w:t>
            </w:r>
          </w:p>
        </w:tc>
      </w:tr>
      <w:tr w:rsidR="00705E98" w:rsidTr="00705E98">
        <w:trPr>
          <w:trHeight w:val="19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45" w:right="-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pStyle w:val="320"/>
              <w:spacing w:after="0" w:line="31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-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right="-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705E98" w:rsidTr="00705E9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-45" w:right="-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-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с-з </w:t>
            </w:r>
            <w:proofErr w:type="gramStart"/>
            <w:r>
              <w:rPr>
                <w:rFonts w:ascii="Times New Roman" w:hAnsi="Times New Roman"/>
                <w:lang w:val="ru-RU"/>
              </w:rPr>
              <w:t>Задонский</w:t>
            </w:r>
            <w:proofErr w:type="gramEnd"/>
            <w:r>
              <w:rPr>
                <w:rFonts w:ascii="Times New Roman" w:hAnsi="Times New Roman"/>
                <w:lang w:val="ru-RU"/>
              </w:rPr>
              <w:t>, центральная усадьба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98" w:rsidRDefault="00705E98">
            <w:pPr>
              <w:pStyle w:val="320"/>
              <w:spacing w:after="0" w:line="316" w:lineRule="auto"/>
              <w:ind w:left="0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Памятник ветерана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трактору ДТ-75</w:t>
            </w:r>
          </w:p>
          <w:p w:rsidR="00705E98" w:rsidRDefault="00705E98">
            <w:pPr>
              <w:ind w:left="34" w:right="-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 w:right="-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малого совета Ростовского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/>
                <w:lang w:val="ru-RU"/>
              </w:rPr>
              <w:t>. Совета народных депутатов от 18.11.1992 №301</w:t>
            </w:r>
          </w:p>
        </w:tc>
      </w:tr>
    </w:tbl>
    <w:p w:rsidR="00705E98" w:rsidRDefault="00705E98" w:rsidP="00705E98">
      <w:pPr>
        <w:pStyle w:val="320"/>
        <w:spacing w:after="0" w:line="316" w:lineRule="auto"/>
        <w:ind w:left="0" w:right="-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705E98" w:rsidRDefault="00705E98" w:rsidP="00705E98">
      <w:pPr>
        <w:pStyle w:val="320"/>
        <w:spacing w:after="0" w:line="316" w:lineRule="auto"/>
        <w:ind w:left="0" w:right="-6"/>
        <w:jc w:val="both"/>
        <w:rPr>
          <w:rFonts w:ascii="Times New Roman" w:hAnsi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памятников археологии</w:t>
      </w:r>
      <w:r>
        <w:rPr>
          <w:rFonts w:ascii="Times New Roman" w:hAnsi="Times New Roman"/>
          <w:sz w:val="28"/>
          <w:szCs w:val="28"/>
          <w:lang w:val="ru-RU"/>
        </w:rPr>
        <w:t xml:space="preserve"> регионального значения (состоящих на государственной охране), расположенных на территории Задонского сельского поселения Азовского района Ростовской области отражен в таблице 6.</w:t>
      </w:r>
      <w:r>
        <w:rPr>
          <w:rFonts w:ascii="Times New Roman" w:hAnsi="Times New Roman"/>
          <w:bCs/>
          <w:sz w:val="28"/>
          <w:szCs w:val="28"/>
          <w:lang w:val="ru-RU" w:eastAsia="ar-SA"/>
        </w:rPr>
        <w:t xml:space="preserve">  </w:t>
      </w:r>
    </w:p>
    <w:p w:rsidR="00705E98" w:rsidRDefault="00705E98" w:rsidP="00705E98">
      <w:pPr>
        <w:pStyle w:val="320"/>
        <w:spacing w:after="0" w:line="316" w:lineRule="auto"/>
        <w:ind w:left="0" w:right="-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lang w:val="ru-RU" w:eastAsia="ar-S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 w:eastAsia="ar-SA"/>
        </w:rPr>
        <w:t xml:space="preserve">Таблица 6                                     </w:t>
      </w:r>
    </w:p>
    <w:tbl>
      <w:tblPr>
        <w:tblW w:w="978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2410"/>
        <w:gridCol w:w="2693"/>
        <w:gridCol w:w="3118"/>
      </w:tblGrid>
      <w:tr w:rsidR="00705E98" w:rsidTr="00705E98">
        <w:trPr>
          <w:trHeight w:val="109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№№</w:t>
            </w:r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Нумерац</w:t>
            </w:r>
            <w:proofErr w:type="spellEnd"/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поста-</w:t>
            </w:r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новле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705E98" w:rsidRDefault="00705E98">
            <w:pPr>
              <w:ind w:left="-108" w:right="-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 w:right="-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Название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археологического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наследия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 w:right="-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Местонахождение объекта археологического наследия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 w:right="-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Номер и дата документа </w:t>
            </w:r>
          </w:p>
          <w:p w:rsidR="00705E98" w:rsidRDefault="00705E98">
            <w:pPr>
              <w:ind w:left="34" w:right="-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принятия на охрану</w:t>
            </w:r>
          </w:p>
        </w:tc>
      </w:tr>
      <w:tr w:rsidR="00705E98" w:rsidTr="00705E98">
        <w:trPr>
          <w:trHeight w:val="30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E98" w:rsidRDefault="00705E9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Курганный могильник «Задонский 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(2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200 км к югу от МТФ на левом берегу б.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Бирючья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Курганный могильник «Васильево-Петровка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(2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Южная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окраина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Васильево-Петровки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Курганный могильник «Васильево-Петровка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 курган)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В 200 – 1000 к северо – востоку от х. Васильево - Петровка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 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(14 курганов)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pacing w:before="100" w:beforeAutospacing="1" w:after="100" w:afterAutospacing="1"/>
              <w:ind w:left="8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На западе окраине с.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 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(3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2,5 км к югу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III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(4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2,5 км к югу от глиняного карьера с.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(4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2,5 км к югу от МТФ на окраине с.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 курган)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4,5 км к югу от ПТФ с.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Еремеевка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Захарий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 курган)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1 км к югу от пруда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Захарий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Курганный могильник  «Зеленый мыс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» (9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lastRenderedPageBreak/>
              <w:t>курганов)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lastRenderedPageBreak/>
              <w:t xml:space="preserve">В 350 км к югу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с. Зеленый мыс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Степнянский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pacing w:before="100" w:beforeAutospacing="1" w:after="100" w:afterAutospacing="1"/>
              <w:ind w:left="8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1,5 км к северо-западу от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тепнянский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Степнянский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 курган)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pacing w:before="100" w:beforeAutospacing="1" w:after="100" w:afterAutospacing="1"/>
              <w:ind w:left="8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400 м к западу от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тепнянский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 курган)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2 км к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юго – востоку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от фермы №2 ГПЗ </w:t>
            </w:r>
          </w:p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III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(2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2 км к югу от фермы №2 ГПЗ «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Курганный могильник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(3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ind w:left="85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В 1.5 км к северу от устья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Цукеровой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балки, в 2,5 км к северо – востоку от пос.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Степнянский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малого совета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Ростов-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18.11.1992 №301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Курганная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могильник</w:t>
            </w:r>
          </w:p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«Новотроицкое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(2 кургана)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pacing w:before="100" w:beforeAutospacing="1" w:after="100" w:afterAutospacing="1"/>
              <w:ind w:left="8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с.  Новотроицкое, на въезде в село со стороны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. Самарское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Ростовской области от 14.03.1994 № 69 </w:t>
            </w:r>
          </w:p>
        </w:tc>
      </w:tr>
      <w:tr w:rsidR="00705E98" w:rsidTr="00705E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spacing w:line="200" w:lineRule="atLeast"/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Курганная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могильник</w:t>
            </w:r>
          </w:p>
          <w:p w:rsidR="00705E98" w:rsidRDefault="00705E98">
            <w:pPr>
              <w:snapToGrid w:val="0"/>
              <w:spacing w:line="200" w:lineRule="atLeast"/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 (11 курганов)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pacing w:before="100" w:beforeAutospacing="1" w:after="100" w:afterAutospacing="1"/>
              <w:ind w:left="8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садьба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 xml:space="preserve"> совхоз «Плодовод» слева и справа от дороги на ГПЗ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Каяльский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Ростовской области от 14.03.1994 № 69 </w:t>
            </w:r>
          </w:p>
        </w:tc>
      </w:tr>
      <w:tr w:rsidR="00705E98" w:rsidTr="00705E98">
        <w:trPr>
          <w:trHeight w:val="8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Стойбище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Эльбузд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– I»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pacing w:before="100" w:beforeAutospacing="1" w:after="100" w:afterAutospacing="1"/>
              <w:ind w:left="8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5,0 км к югу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амарское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Ростовской области от 21.03.2000 № 96</w:t>
            </w:r>
          </w:p>
        </w:tc>
      </w:tr>
      <w:tr w:rsidR="00705E98" w:rsidTr="00705E98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E98" w:rsidRDefault="00705E9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E98" w:rsidRDefault="00705E9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snapToGrid w:val="0"/>
              <w:spacing w:line="200" w:lineRule="atLeast"/>
              <w:ind w:left="34" w:right="84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Местонахождение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Каяльское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Юго-западная окраина</w:t>
            </w:r>
          </w:p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аяльский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E98" w:rsidRDefault="00705E9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Выявленные</w:t>
            </w:r>
          </w:p>
        </w:tc>
      </w:tr>
    </w:tbl>
    <w:p w:rsidR="00705E98" w:rsidRDefault="00705E98" w:rsidP="00705E98">
      <w:pPr>
        <w:spacing w:line="276" w:lineRule="auto"/>
        <w:ind w:right="-240"/>
        <w:jc w:val="center"/>
        <w:rPr>
          <w:rFonts w:ascii="Times New Roman" w:hAnsi="Times New Roman"/>
          <w:bCs/>
          <w:sz w:val="28"/>
          <w:lang w:val="ru-RU" w:eastAsia="ar-SA"/>
        </w:rPr>
      </w:pPr>
      <w:r>
        <w:rPr>
          <w:rFonts w:ascii="Times New Roman" w:hAnsi="Times New Roman"/>
          <w:bCs/>
          <w:sz w:val="28"/>
          <w:lang w:val="ru-RU" w:eastAsia="ar-SA"/>
        </w:rPr>
        <w:t xml:space="preserve">                                                                                                                 </w:t>
      </w:r>
    </w:p>
    <w:p w:rsidR="00705E98" w:rsidRDefault="00705E98" w:rsidP="00705E98">
      <w:pPr>
        <w:spacing w:line="276" w:lineRule="auto"/>
        <w:ind w:right="-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Ограничения использования земельных участков, связанные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</w:p>
    <w:p w:rsidR="00705E98" w:rsidRDefault="00705E98" w:rsidP="00705E98">
      <w:pPr>
        <w:spacing w:line="276" w:lineRule="auto"/>
        <w:ind w:right="-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на территории Задонского сельского поселения</w:t>
      </w:r>
    </w:p>
    <w:p w:rsidR="00705E98" w:rsidRDefault="00705E98" w:rsidP="00705E98">
      <w:pPr>
        <w:spacing w:line="276" w:lineRule="auto"/>
        <w:ind w:right="-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объектов культурного наследия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со ст. 35, 36 Федерального закона от 26.06.2002 № 73-ФЗ «Об объектах культурного наследия (памятниках истории и культуры) народов Российской Федерации» (далее Федеральный закон № 73-ФЗ) и ст. 16 Областного закона от 22.10.22004 г. № 178-ЗС «Об объектах культурного наследия (памятниках истории и культуры) в Ростовской области» проектирование и проведение землеустроительных, земляных, строительных, мелиоративных, хозяйственных и иных работ на территории памятника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Проектирование и проведение землеустроительных, земляных, строительных, мелиоративных, хозяйственных и иных работ осуществляются при отсутствии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наследия, указанных в пункте 3 ст. 36 Федерального закона № 73-ФЗ.</w:t>
      </w:r>
      <w:proofErr w:type="gramEnd"/>
    </w:p>
    <w:p w:rsidR="00705E98" w:rsidRDefault="00705E98" w:rsidP="00705E98">
      <w:pPr>
        <w:spacing w:line="316" w:lineRule="auto"/>
        <w:ind w:right="-6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Зоны охраны объектов культурного наследия.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со ст. 34 Федерального закона № 73-</w:t>
      </w:r>
      <w:r>
        <w:rPr>
          <w:rFonts w:ascii="Times New Roman" w:hAnsi="Times New Roman"/>
          <w:sz w:val="28"/>
          <w:szCs w:val="28"/>
        </w:rPr>
        <w:t>AP</w:t>
      </w:r>
      <w:r>
        <w:rPr>
          <w:rFonts w:ascii="Times New Roman" w:hAnsi="Times New Roman"/>
          <w:sz w:val="28"/>
          <w:szCs w:val="28"/>
          <w:lang w:val="ru-RU"/>
        </w:rPr>
        <w:t xml:space="preserve">. 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зоны охраны объекта культурного наследия</w:t>
      </w:r>
      <w:r>
        <w:rPr>
          <w:rFonts w:ascii="Times New Roman" w:hAnsi="Times New Roman"/>
          <w:sz w:val="28"/>
          <w:szCs w:val="28"/>
          <w:lang w:val="ru-RU"/>
        </w:rPr>
        <w:t>: охранная зона, зона регулирования застройки и хозяйственной деятельности, зона охраняемого природного ландшафта.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Необходимый состав зон охраны объекта культурного наследия определяется проектом зон охраны объекта культурного наследия.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соответствии с требованиями Положения о зонах охраны объектов культурного наследия, утвержденного Постановлением Правительства Российской Федерации от 26.04.2008 г. № 315, установлен порядок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разработки проектов зон охраны объектов культурного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наследия, требования к режимам использования земель и градостроительным регламентам в границах данных зон.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проекта зон охраны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объекта культурного наследия в отношении объектов культурного наследия федерального значения – органом  государственной 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(муниципального) значения – в порядке, установленном законами субъектов Российской Федерации.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настоящее время границы территорий и границы зон охраны объектов культурного наследия, расположенных на территории Задонского сельского поселения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не установлены,</w:t>
      </w:r>
      <w:r>
        <w:rPr>
          <w:rFonts w:ascii="Times New Roman" w:hAnsi="Times New Roman"/>
          <w:sz w:val="28"/>
          <w:szCs w:val="28"/>
          <w:lang w:val="ru-RU"/>
        </w:rPr>
        <w:t xml:space="preserve"> в связи с отсутствием проекта зон охраны.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До разработки проекта правил землепользования и застройки территории Задонского сельского поселения, необходимо разработать проект зон охраны объектов культурного наследия, расположенных на территории сельского поселения. Включить в план реализации генерального плана решение о подготовке проекта зон охраны объектов культурного наследия, расположенных на территории поселения с указанием срока подготовки проектной документации.</w:t>
      </w:r>
    </w:p>
    <w:p w:rsidR="00705E98" w:rsidRDefault="00705E98" w:rsidP="00705E98">
      <w:pPr>
        <w:spacing w:line="316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После разработки и утверждения границ территорий Задонского сельского поселения и границ зон охраны объектов культурного наследия внести изменения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генеральный план Задонского сельского поселения в части нанесения на карты (схемы) ограничений границ территорий и границ зон охраны объектов культурного наследия.</w:t>
      </w:r>
    </w:p>
    <w:p w:rsidR="00705E98" w:rsidRDefault="00705E98" w:rsidP="00705E98">
      <w:pPr>
        <w:spacing w:line="360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5E98" w:rsidRDefault="00705E98" w:rsidP="00705E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2.15  Основные технико-экономические показатели проекта</w:t>
      </w:r>
    </w:p>
    <w:p w:rsidR="00705E98" w:rsidRDefault="00705E98" w:rsidP="00705E9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Генерального плана Задонского сельского поселения</w:t>
      </w:r>
    </w:p>
    <w:p w:rsidR="00705E98" w:rsidRDefault="00705E98" w:rsidP="00705E98">
      <w:pPr>
        <w:rPr>
          <w:rFonts w:ascii="Times New Roman" w:hAnsi="Times New Roman"/>
          <w:bCs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Таблица 7                                           </w:t>
      </w:r>
    </w:p>
    <w:tbl>
      <w:tblPr>
        <w:tblW w:w="9780" w:type="dxa"/>
        <w:jc w:val="right"/>
        <w:tblLayout w:type="fixed"/>
        <w:tblLook w:val="04A0" w:firstRow="1" w:lastRow="0" w:firstColumn="1" w:lastColumn="0" w:noHBand="0" w:noVBand="1"/>
      </w:tblPr>
      <w:tblGrid>
        <w:gridCol w:w="721"/>
        <w:gridCol w:w="3211"/>
        <w:gridCol w:w="1522"/>
        <w:gridCol w:w="1417"/>
        <w:gridCol w:w="1418"/>
        <w:gridCol w:w="1491"/>
      </w:tblGrid>
      <w:tr w:rsidR="00705E98" w:rsidTr="00705E98">
        <w:trPr>
          <w:trHeight w:val="255"/>
          <w:tblHeader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Современное состояние на 01.01.2010 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1-я очередь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строительста</w:t>
            </w:r>
            <w:proofErr w:type="spellEnd"/>
          </w:p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(2015г.)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Расчетный срок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(2030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705E98" w:rsidTr="00705E98">
        <w:trPr>
          <w:trHeight w:val="255"/>
          <w:tblHeader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705E98" w:rsidTr="00705E98">
        <w:trPr>
          <w:trHeight w:val="255"/>
          <w:tblHeader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705E98" w:rsidTr="00705E98">
        <w:trPr>
          <w:trHeight w:val="255"/>
          <w:tblHeader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05E98" w:rsidTr="00705E98">
        <w:trPr>
          <w:trHeight w:val="363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Территория</w:t>
            </w:r>
            <w:proofErr w:type="spellEnd"/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Общая площадь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земель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поселения в установленных границах 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га/м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на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23896,86/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28840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23896,86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/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27620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23896,86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/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24585</w:t>
            </w: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711,36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753,08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804,35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застройка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застройка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753,08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804,35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546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малоэтажные жилые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участками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61,14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61,14</w:t>
            </w:r>
          </w:p>
        </w:tc>
      </w:tr>
      <w:tr w:rsidR="00705E98" w:rsidTr="00705E98">
        <w:trPr>
          <w:trHeight w:val="412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индивидуальные жилые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приусад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земельными участками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691,94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743,21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общественно-дел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33,15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производственных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51,70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зон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транспортной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инфраструк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туры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в том числе магистр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дуктопроводы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649,90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665,54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731,01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рекреационных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зон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80,35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280,17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зон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сельскохозяйственного</w:t>
            </w:r>
            <w:proofErr w:type="gramEnd"/>
          </w:p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использования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21729,76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21509,38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pStyle w:val="S31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21402,75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  <w:proofErr w:type="spellEnd"/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(кладбищ)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10,34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режимных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резервных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зон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741,64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818,05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583,39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 общей площади земель сельского поселения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территории общего пользования,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669,88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736,54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967,6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из них: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523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зеленые насаждения общего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пользования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354,99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388,47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508,39</w:t>
            </w:r>
          </w:p>
        </w:tc>
      </w:tr>
      <w:tr w:rsidR="00705E98" w:rsidTr="00705E98">
        <w:trPr>
          <w:trHeight w:val="447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улицы, дороги, проезды,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327,98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389,17</w:t>
            </w:r>
          </w:p>
        </w:tc>
      </w:tr>
      <w:tr w:rsidR="00705E98" w:rsidTr="00705E98">
        <w:trPr>
          <w:trHeight w:val="411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прочие территории общего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зования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20,09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70,04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 общей площади земель сельского поселения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территории неиспользуемые,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требующие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спе-циальных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инженерных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-приятий (овраги, нарушенные территории и т.п.)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 общей площади земель сельского поселения территории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резерва для развития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05E98" w:rsidTr="00705E98">
        <w:trPr>
          <w:trHeight w:val="643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подземного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прос-транства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под транспортную ин-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фраструктуру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иные цели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270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 общего количества земель сельского поселения: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23896,86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/100%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19179/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80,2%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21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земли субъекта Российской Фе-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дерации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717,0/3,0%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248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собственности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18462/77,2%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83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Население</w:t>
            </w:r>
            <w:proofErr w:type="spellEnd"/>
          </w:p>
        </w:tc>
      </w:tr>
      <w:tr w:rsidR="00705E98" w:rsidTr="00705E98">
        <w:trPr>
          <w:trHeight w:val="347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Численность населения с учетом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подчин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дминистративно-террито-риальных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образований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8,286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8,652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9,720</w:t>
            </w:r>
          </w:p>
        </w:tc>
      </w:tr>
      <w:tr w:rsidR="00705E98" w:rsidTr="00705E98">
        <w:trPr>
          <w:trHeight w:val="316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числе, собственно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8,286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8,652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9,720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Показатели естественного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движе-ния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населения: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0,040</w:t>
            </w:r>
          </w:p>
        </w:tc>
      </w:tr>
      <w:tr w:rsidR="00705E98" w:rsidTr="00705E98">
        <w:trPr>
          <w:trHeight w:val="271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прирост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0,120</w:t>
            </w:r>
          </w:p>
        </w:tc>
      </w:tr>
      <w:tr w:rsidR="00705E98" w:rsidTr="00705E98">
        <w:trPr>
          <w:trHeight w:val="186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убыль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0,080</w:t>
            </w:r>
          </w:p>
        </w:tc>
      </w:tr>
      <w:tr w:rsidR="00705E98" w:rsidTr="00705E98">
        <w:trPr>
          <w:trHeight w:val="232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2.3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миграции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0,101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0,030</w:t>
            </w:r>
          </w:p>
        </w:tc>
      </w:tr>
      <w:tr w:rsidR="00705E98" w:rsidTr="00705E98">
        <w:trPr>
          <w:trHeight w:val="223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прирост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0,190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0,160</w:t>
            </w:r>
          </w:p>
        </w:tc>
      </w:tr>
      <w:tr w:rsidR="00705E98" w:rsidTr="00705E98">
        <w:trPr>
          <w:trHeight w:val="148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cs="Arial CYR"/>
                <w:sz w:val="22"/>
                <w:szCs w:val="22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8,286/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8,652/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9,720/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705E98" w:rsidTr="00705E98">
        <w:trPr>
          <w:trHeight w:val="100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1,061/12,8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1,227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1,624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16,7</w:t>
            </w:r>
          </w:p>
        </w:tc>
      </w:tr>
      <w:tr w:rsidR="00705E98" w:rsidTr="00705E98">
        <w:trPr>
          <w:trHeight w:val="963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население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трудоспособном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воз-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(мужчины 16-59, женщины 16-54 лет)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4,947/59,7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5,123/59,2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5,676/58,4</w:t>
            </w:r>
          </w:p>
        </w:tc>
      </w:tr>
      <w:tr w:rsidR="00705E98" w:rsidTr="00705E98">
        <w:trPr>
          <w:trHeight w:val="491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население старше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трудоспособ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возраста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2,278/27,5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2,302/26,6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2,420/24,9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Численность занятого населения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из них: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/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0,665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0,750/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1,300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/100</w:t>
            </w:r>
          </w:p>
        </w:tc>
      </w:tr>
      <w:tr w:rsidR="00705E98" w:rsidTr="00705E98">
        <w:trPr>
          <w:trHeight w:val="439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тыс. чел./%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числ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ан.насел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0,404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0,412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/55,0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0,650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/50,0</w:t>
            </w: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ромышленность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0,145/35,9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0,130/31,6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0,120/18,5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0,22/5,3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0,120/18,5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0,259/64,1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0,260/63,1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0,200/30,7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наука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прочие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0,210/32,3</w:t>
            </w:r>
          </w:p>
        </w:tc>
      </w:tr>
      <w:tr w:rsidR="00705E98" w:rsidTr="00705E98">
        <w:trPr>
          <w:trHeight w:val="316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сфере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0,261/39,2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0,338/45,0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0,650/50,0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Число семей и одиноких жителей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2668/373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Число вынужденных переселенцев и беженцев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Жилищный фонд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3.1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Жилищный фонд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площ.квартир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145,49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153,24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174,14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1222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государственной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ной собственности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квартир /% к общему объему жил.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14,32/9,8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15,1/9,9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15,1/8,7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частной собственности.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131,17/90,2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138,14/90,1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159,04/91,3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3.2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 общего жилищного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в домах средней этажности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49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малоэтажных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145,49/100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153,24/100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174,14/100</w:t>
            </w:r>
          </w:p>
        </w:tc>
      </w:tr>
      <w:tr w:rsidR="00705E98" w:rsidTr="00705E98">
        <w:trPr>
          <w:trHeight w:val="197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малоэтажных жилых домах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приквартирными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земельными участками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49,54/34,1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49,54/32,3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49,54/28,4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95,95/65,9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103,7/67,7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124,6/71,6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Жилищный фонд с износом более 70%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 государственный и муниципальный фонд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4,05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2,0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государственной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 общего объема убыли жилищного фонда: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1020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состоянию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вартир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% к объему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убыли жилищ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реконструкции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721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другим причинам (организация</w:t>
            </w:r>
            <w:proofErr w:type="gramEnd"/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санитарно-защитных зон,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оборудование и пр.)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4,05/100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2,0/100</w:t>
            </w:r>
          </w:p>
        </w:tc>
      </w:tr>
      <w:tr w:rsidR="00705E98" w:rsidTr="00705E98">
        <w:trPr>
          <w:trHeight w:val="537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сохраняемый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фонд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тыс.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141,44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139,44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11,80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22,90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1238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за счет средств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федерального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джета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средств бюджета субъекта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 Российской Федерации и местных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бюджетов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квартир/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% к общему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объему нового жилищ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тр-ва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4,83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за счет средств населения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6,97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20,9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3.8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Структура нового жилищного строительства по этажности,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в 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малоэтажное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22,9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578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малоэтажные дома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приквар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тирными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земельными участками;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59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индивидуальные жилые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приусадебными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участками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22,9</w:t>
            </w:r>
          </w:p>
        </w:tc>
      </w:tr>
      <w:tr w:rsidR="00705E98" w:rsidTr="00705E98">
        <w:trPr>
          <w:trHeight w:val="553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 общего объема нового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жилищ-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строительства размещается: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свободных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22,9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за счет реконструкции существу-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застройки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% общего жил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водопроводом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канализацией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электроплитами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газовыми плитами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теплом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горячей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49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Средняя обеспеченность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населе-ния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общей площадью квартир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17,6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17,9</w:t>
            </w:r>
          </w:p>
        </w:tc>
      </w:tr>
      <w:tr w:rsidR="00705E98" w:rsidTr="00705E98">
        <w:trPr>
          <w:trHeight w:val="447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Объекты социального и культурно-бытового обслуживания населения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Детские дошкольные учреждения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205/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387/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44,7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387/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39,8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школы</w:t>
            </w:r>
            <w:proofErr w:type="spellEnd"/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/1000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820/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1020/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117,9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1270/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130,7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Учреждения начального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сред-него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образова-ния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26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Высшие учебные заведения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284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4.5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Больницы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98/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10,1</w:t>
            </w:r>
          </w:p>
        </w:tc>
      </w:tr>
      <w:tr w:rsidR="00705E98" w:rsidTr="00705E98">
        <w:trPr>
          <w:trHeight w:val="296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4.6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Поликлиники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посещ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214/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22,0</w:t>
            </w:r>
          </w:p>
        </w:tc>
      </w:tr>
      <w:tr w:rsidR="00705E98" w:rsidTr="00705E98">
        <w:trPr>
          <w:trHeight w:val="274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Предприятия розничной торговли, общественного питания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бытово-го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обслуживания населения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оответствую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42/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47/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80/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8,2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Учреждения культуры и искусства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6/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1,1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Физкультурно-спортивные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соору-жения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0,9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Учреждения санаторно-курортные и оздоровительные, отдыха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ризма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Учреждения социального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Организации и учреждения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управ-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кредитно-финансовые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уч-реждения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/1000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/0,8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/0,9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Прочие объекты социального и культурно-бытового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Транспортная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инфраструктура</w:t>
            </w:r>
            <w:proofErr w:type="spellEnd"/>
          </w:p>
        </w:tc>
      </w:tr>
      <w:tr w:rsidR="00705E98" w:rsidTr="00705E98">
        <w:trPr>
          <w:trHeight w:val="501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Протяженность магистральных улиц и дорог                       -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132,06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  142,49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   172,05</w:t>
            </w:r>
          </w:p>
        </w:tc>
      </w:tr>
      <w:tr w:rsidR="00705E98" w:rsidTr="00705E98">
        <w:trPr>
          <w:trHeight w:val="223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537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федеральная автомобильная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дорога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10,5</w:t>
            </w:r>
          </w:p>
        </w:tc>
      </w:tr>
      <w:tr w:rsidR="00705E98" w:rsidTr="00705E98">
        <w:trPr>
          <w:trHeight w:val="547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автомобильная дорога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регионального значения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2,79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автомобильная дорога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межмуниципального значения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14,56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25,02</w:t>
            </w:r>
          </w:p>
        </w:tc>
      </w:tr>
      <w:tr w:rsidR="00705E98" w:rsidTr="00705E98">
        <w:trPr>
          <w:trHeight w:val="267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автомобильная дорога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местного значения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25,03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28,66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главная улица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14,58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13,23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улица в жилой застройке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(основная)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10,61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улица в жилой застройке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(второстепенная)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64,88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81,24</w:t>
            </w:r>
          </w:p>
        </w:tc>
      </w:tr>
      <w:tr w:rsidR="00705E98" w:rsidTr="00705E98">
        <w:trPr>
          <w:trHeight w:val="730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Протяженность линий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пассажирского транспорта,</w:t>
            </w:r>
          </w:p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 всего,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53,2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70,26</w:t>
            </w:r>
          </w:p>
        </w:tc>
      </w:tr>
      <w:tr w:rsidR="00705E98" w:rsidTr="00705E98">
        <w:trPr>
          <w:trHeight w:val="263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электрифицированная железная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дорога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двойного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22,2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автобус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микроавтобус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48,06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Общая протяженность улично-дорожной сети, (в нас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унктах)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79,18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89,61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105,08</w:t>
            </w:r>
          </w:p>
        </w:tc>
      </w:tr>
      <w:tr w:rsidR="00705E98" w:rsidTr="00705E98">
        <w:trPr>
          <w:trHeight w:val="513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том числе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усовершенствован-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покрытием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89,61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105,08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 общей протяженности улиц и дорог, улицы и дороги, не удовлетворяющие пропускной способности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Плотность сети линий наземного пассажирского транспорта: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км/км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в пределах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застроенной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террито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рии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в пределах центральных районов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сельского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Количество транспортных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развя-зок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разных уровнях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12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Средние затраты времени на трудовые передвижения в один конец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Обеспеченность населения индии-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видуальными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легковыми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авто-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мобилями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(на 1000 жителей)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втомоби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лей,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втомоб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1451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175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1817маш.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210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/1000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2449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252/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1000</w:t>
            </w:r>
          </w:p>
        </w:tc>
      </w:tr>
      <w:tr w:rsidR="00705E98" w:rsidTr="00705E98">
        <w:trPr>
          <w:trHeight w:val="418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Инженерная инфраструктура и благоустройство территории</w:t>
            </w:r>
          </w:p>
        </w:tc>
      </w:tr>
      <w:tr w:rsidR="00705E98" w:rsidTr="00705E98">
        <w:trPr>
          <w:trHeight w:val="342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Водоснабжение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Водопотребление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2,7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 хозяйственно-бытовые нужды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производственные нужды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6.1.2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Вторичное использование воды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Производительность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водозабор-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сооружений,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том числе водозаборов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под-земных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Среднесуточное потребление воды на 1 человека,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279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числе, на хозяйственно-бытовые нужды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160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Протяженность сетей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Канализация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Общее поступление сточных вод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хозяйственно-бытовые сточные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воды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2,0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производственные сточные воды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Производительность очистных сооружений канализации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1,92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6.2.3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-модульные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локальные очистные сооружения (ЛОС)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11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Модульно-контейнерные ОСК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1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Протяженность сетей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Электроснабжение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92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6.3.1</w:t>
            </w:r>
          </w:p>
        </w:tc>
        <w:tc>
          <w:tcPr>
            <w:tcW w:w="3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Расчетная нагрузка на шинах 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кВ</w:t>
            </w:r>
            <w:proofErr w:type="spellEnd"/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Вт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нет данных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         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Дополнительная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нагрузка</w:t>
            </w:r>
          </w:p>
        </w:tc>
      </w:tr>
      <w:tr w:rsidR="00705E98" w:rsidTr="00705E98">
        <w:trPr>
          <w:trHeight w:val="199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0,5</w:t>
            </w:r>
          </w:p>
        </w:tc>
      </w:tr>
      <w:tr w:rsidR="00705E98" w:rsidTr="00705E98">
        <w:trPr>
          <w:trHeight w:val="49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Годовое потребление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электро-энергии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Вт·ч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9,86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10,1</w:t>
            </w:r>
          </w:p>
        </w:tc>
      </w:tr>
      <w:tr w:rsidR="00705E98" w:rsidTr="00705E98">
        <w:trPr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Потребление электроэнергии на 1 чел. в год,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числе, на коммунально-бытовые нужды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53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Источники покрытия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электро-нагрузок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ПС 110/35/6-10кВ «НС-3»,</w:t>
            </w:r>
          </w:p>
          <w:p w:rsidR="00705E98" w:rsidRDefault="00705E98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ПС 35/6кВ «НС7-3»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Протяженность сетей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Теплоснабжение</w:t>
            </w: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                                    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6.4.1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Потребление тепла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млн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Гкал/год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числе, на коммунально-бытовые нужды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6.4.2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Производительность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централи-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зованных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источников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теплоснаб-жения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Гкал/час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   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ТЭЦ (АТЭС, АСТ)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районные котельные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6.4.3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Производительность локальных источников теплоснабжения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КВт/час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6.4.4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Протяженность сетей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Газоснабжение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218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Степень газификации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</w:t>
            </w:r>
          </w:p>
        </w:tc>
      </w:tr>
      <w:tr w:rsidR="00705E98" w:rsidTr="00705E98">
        <w:trPr>
          <w:trHeight w:val="32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Годовое расчетное потребление газа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6727,8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13845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17524</w:t>
            </w:r>
          </w:p>
        </w:tc>
      </w:tr>
      <w:tr w:rsidR="00705E98" w:rsidTr="00705E98">
        <w:trPr>
          <w:trHeight w:val="271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  <w:proofErr w:type="spellEnd"/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ГРС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амарское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</w:tc>
      </w:tr>
      <w:tr w:rsidR="00705E98" w:rsidTr="00705E98">
        <w:trPr>
          <w:trHeight w:val="273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сетей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телевизионным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вещанием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100</w:t>
            </w:r>
          </w:p>
        </w:tc>
      </w:tr>
      <w:tr w:rsidR="00705E98" w:rsidTr="00705E98">
        <w:trPr>
          <w:trHeight w:val="517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Количество абонентов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стационар-ной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фиксированной связи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448</w:t>
            </w:r>
          </w:p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560</w:t>
            </w:r>
          </w:p>
        </w:tc>
      </w:tr>
      <w:tr w:rsidR="00705E98" w:rsidTr="00705E98">
        <w:trPr>
          <w:trHeight w:val="517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6.6.3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Наличие отделений почтовой связи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Инженерная подготовка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терри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-тории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259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6.7.1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Защита территории от затопления: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площадь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204,1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защитных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жений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,15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намыв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подсыпка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Другие специальные мероприятия по инженерной подготовке территории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ind w:left="-1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Санитарная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очистка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территории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бытовых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0,88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0,83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том числе,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дифференцирован-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сбора отходов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49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6.8.2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Усовершенствованные свалки (полигоны)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единиц/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273"/>
          <w:jc w:val="right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6.8.3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площадь свалок       -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6,4</w:t>
            </w:r>
          </w:p>
        </w:tc>
      </w:tr>
      <w:tr w:rsidR="00705E98" w:rsidTr="00705E98">
        <w:trPr>
          <w:trHeight w:val="255"/>
          <w:jc w:val="right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suppressAutoHyphens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стихийных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Иные виды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инженерного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обору-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дования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оответствую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297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Ритуальное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обслуживание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населения</w:t>
            </w:r>
            <w:proofErr w:type="spellEnd"/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кладбищ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6,97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10,34</w:t>
            </w:r>
          </w:p>
        </w:tc>
      </w:tr>
      <w:tr w:rsidR="00705E98" w:rsidTr="00705E98">
        <w:trPr>
          <w:trHeight w:val="31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Общее количество крематориев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34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    8</w:t>
            </w: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Охрана природы и рациональное природопользование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Объем выбросов вредных веществ в атмосферный воздух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0,01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Общий объем сброса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загрязнен-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Рекультивация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нарушенных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риторий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Территории с уровнем шума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свы-ше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Дб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Население, проживающее в сани-тарно-защитных зонах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0,182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0,000</w:t>
            </w:r>
          </w:p>
        </w:tc>
      </w:tr>
      <w:tr w:rsidR="00705E98" w:rsidTr="00705E98">
        <w:trPr>
          <w:trHeight w:val="510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8.7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Озеленение санитарно-защитных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зон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52,18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69,79</w:t>
            </w:r>
          </w:p>
        </w:tc>
      </w:tr>
      <w:tr w:rsidR="00705E98" w:rsidTr="00705E98">
        <w:trPr>
          <w:trHeight w:val="262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8.8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Защита почв и недр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-“-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765"/>
          <w:jc w:val="right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8.9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Иные мероприятия по охране природы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рациональному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родопользованию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  <w:p w:rsidR="00705E98" w:rsidRDefault="00705E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</w:tc>
      </w:tr>
      <w:tr w:rsidR="00705E98" w:rsidTr="00705E98">
        <w:trPr>
          <w:trHeight w:val="754"/>
          <w:jc w:val="right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  9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Ориентировочный объем инвестиций по 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этапу реализации проектных решений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12,990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8" w:rsidRDefault="00705E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34,500</w:t>
            </w:r>
          </w:p>
        </w:tc>
      </w:tr>
    </w:tbl>
    <w:p w:rsidR="008767C4" w:rsidRPr="00705E98" w:rsidRDefault="008767C4">
      <w:pPr>
        <w:rPr>
          <w:sz w:val="28"/>
          <w:szCs w:val="28"/>
          <w:lang w:val="ru-RU"/>
        </w:rPr>
      </w:pPr>
    </w:p>
    <w:sectPr w:rsidR="008767C4" w:rsidRPr="00705E98" w:rsidSect="00705E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A7436B1"/>
    <w:multiLevelType w:val="hybridMultilevel"/>
    <w:tmpl w:val="DA0C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0612"/>
    <w:multiLevelType w:val="hybridMultilevel"/>
    <w:tmpl w:val="4CBC33B6"/>
    <w:lvl w:ilvl="0" w:tplc="4156E6F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540831"/>
    <w:multiLevelType w:val="hybridMultilevel"/>
    <w:tmpl w:val="64161FE2"/>
    <w:lvl w:ilvl="0" w:tplc="7BFE1C7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22329F"/>
    <w:multiLevelType w:val="hybridMultilevel"/>
    <w:tmpl w:val="6070257C"/>
    <w:lvl w:ilvl="0" w:tplc="66CAA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</w:lvl>
    <w:lvl w:ilvl="2">
      <w:start w:val="2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630" w:hanging="108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990" w:hanging="1440"/>
      </w:pPr>
    </w:lvl>
    <w:lvl w:ilvl="6">
      <w:start w:val="1"/>
      <w:numFmt w:val="decimal"/>
      <w:isLgl/>
      <w:lvlText w:val="%1.%2.%3.%4.%5.%6.%7."/>
      <w:lvlJc w:val="left"/>
      <w:pPr>
        <w:ind w:left="2350" w:hanging="1800"/>
      </w:p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</w:lvl>
  </w:abstractNum>
  <w:abstractNum w:abstractNumId="6">
    <w:nsid w:val="3F597685"/>
    <w:multiLevelType w:val="hybridMultilevel"/>
    <w:tmpl w:val="7152F05A"/>
    <w:lvl w:ilvl="0" w:tplc="EC041288">
      <w:start w:val="1"/>
      <w:numFmt w:val="bullet"/>
      <w:pStyle w:val="1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6E2B8A"/>
    <w:multiLevelType w:val="multilevel"/>
    <w:tmpl w:val="44F2797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1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2AF0571"/>
    <w:multiLevelType w:val="hybridMultilevel"/>
    <w:tmpl w:val="AD621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F6DA3E">
      <w:start w:val="1"/>
      <w:numFmt w:val="bullet"/>
      <w:pStyle w:val="2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9F401A"/>
    <w:multiLevelType w:val="hybridMultilevel"/>
    <w:tmpl w:val="37E838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F83F76"/>
    <w:multiLevelType w:val="multilevel"/>
    <w:tmpl w:val="E398D78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0"/>
      <w:numFmt w:val="decimal"/>
      <w:isLgl/>
      <w:lvlText w:val="%1.%2"/>
      <w:lvlJc w:val="left"/>
      <w:pPr>
        <w:ind w:left="1800" w:hanging="600"/>
      </w:pPr>
    </w:lvl>
    <w:lvl w:ilvl="2">
      <w:start w:val="1"/>
      <w:numFmt w:val="decimal"/>
      <w:isLgl/>
      <w:lvlText w:val="%1.%2.%3"/>
      <w:lvlJc w:val="left"/>
      <w:pPr>
        <w:ind w:left="2640" w:hanging="720"/>
      </w:pPr>
    </w:lvl>
    <w:lvl w:ilvl="3">
      <w:start w:val="1"/>
      <w:numFmt w:val="decimal"/>
      <w:isLgl/>
      <w:lvlText w:val="%1.%2.%3.%4"/>
      <w:lvlJc w:val="left"/>
      <w:pPr>
        <w:ind w:left="3360" w:hanging="720"/>
      </w:pPr>
    </w:lvl>
    <w:lvl w:ilvl="4">
      <w:start w:val="1"/>
      <w:numFmt w:val="decimal"/>
      <w:isLgl/>
      <w:lvlText w:val="%1.%2.%3.%4.%5"/>
      <w:lvlJc w:val="left"/>
      <w:pPr>
        <w:ind w:left="4440" w:hanging="1080"/>
      </w:pPr>
    </w:lvl>
    <w:lvl w:ilvl="5">
      <w:start w:val="1"/>
      <w:numFmt w:val="decimal"/>
      <w:isLgl/>
      <w:lvlText w:val="%1.%2.%3.%4.%5.%6"/>
      <w:lvlJc w:val="left"/>
      <w:pPr>
        <w:ind w:left="5160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960" w:hanging="1440"/>
      </w:p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8"/>
    <w:rsid w:val="00705E98"/>
    <w:rsid w:val="008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705E9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0">
    <w:name w:val="heading 1"/>
    <w:basedOn w:val="a2"/>
    <w:next w:val="a2"/>
    <w:link w:val="11"/>
    <w:qFormat/>
    <w:rsid w:val="00705E98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705E98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705E98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705E98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705E9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705E98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705E98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705E98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semiHidden/>
    <w:unhideWhenUsed/>
    <w:qFormat/>
    <w:rsid w:val="00705E98"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705E9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21">
    <w:name w:val="Заголовок 2 Знак"/>
    <w:basedOn w:val="a3"/>
    <w:link w:val="20"/>
    <w:uiPriority w:val="9"/>
    <w:semiHidden/>
    <w:rsid w:val="00705E98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3"/>
    <w:link w:val="3"/>
    <w:semiHidden/>
    <w:rsid w:val="00705E98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3"/>
    <w:link w:val="4"/>
    <w:semiHidden/>
    <w:rsid w:val="00705E9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3"/>
    <w:link w:val="5"/>
    <w:semiHidden/>
    <w:rsid w:val="00705E98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3"/>
    <w:link w:val="6"/>
    <w:semiHidden/>
    <w:rsid w:val="00705E98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3"/>
    <w:link w:val="7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3"/>
    <w:link w:val="8"/>
    <w:semiHidden/>
    <w:rsid w:val="00705E98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3"/>
    <w:link w:val="9"/>
    <w:semiHidden/>
    <w:rsid w:val="00705E98"/>
    <w:rPr>
      <w:rFonts w:ascii="Cambria" w:eastAsia="Times New Roman" w:hAnsi="Cambria" w:cs="Calibri"/>
      <w:lang w:val="en-US" w:bidi="en-US"/>
    </w:rPr>
  </w:style>
  <w:style w:type="character" w:styleId="a6">
    <w:name w:val="Hyperlink"/>
    <w:basedOn w:val="a3"/>
    <w:semiHidden/>
    <w:unhideWhenUsed/>
    <w:rsid w:val="00705E9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705E98"/>
    <w:rPr>
      <w:color w:val="800080"/>
      <w:u w:val="single"/>
    </w:rPr>
  </w:style>
  <w:style w:type="paragraph" w:styleId="HTML">
    <w:name w:val="HTML Preformatted"/>
    <w:basedOn w:val="a2"/>
    <w:link w:val="HTML0"/>
    <w:semiHidden/>
    <w:unhideWhenUsed/>
    <w:rsid w:val="0070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sz w:val="20"/>
      <w:szCs w:val="20"/>
      <w:lang w:val="ru-RU" w:eastAsia="zh-CN" w:bidi="ar-SA"/>
    </w:rPr>
  </w:style>
  <w:style w:type="character" w:customStyle="1" w:styleId="HTML0">
    <w:name w:val="Стандартный HTML Знак"/>
    <w:basedOn w:val="a3"/>
    <w:link w:val="HTML"/>
    <w:semiHidden/>
    <w:rsid w:val="00705E98"/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Normal (Web)"/>
    <w:basedOn w:val="a2"/>
    <w:semiHidden/>
    <w:unhideWhenUsed/>
    <w:rsid w:val="00705E98"/>
    <w:pPr>
      <w:spacing w:before="280" w:after="280"/>
    </w:pPr>
    <w:rPr>
      <w:rFonts w:ascii="Times New Roman" w:hAnsi="Times New Roman"/>
      <w:lang w:val="ru-RU" w:eastAsia="ar-SA" w:bidi="ar-SA"/>
    </w:rPr>
  </w:style>
  <w:style w:type="paragraph" w:styleId="a9">
    <w:name w:val="footnote text"/>
    <w:basedOn w:val="a2"/>
    <w:link w:val="aa"/>
    <w:semiHidden/>
    <w:unhideWhenUsed/>
    <w:rsid w:val="00705E98"/>
    <w:pPr>
      <w:suppressAutoHyphens w:val="0"/>
    </w:pPr>
    <w:rPr>
      <w:rFonts w:cs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3"/>
    <w:link w:val="a9"/>
    <w:semiHidden/>
    <w:rsid w:val="00705E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ВерхКолонтитул Знак2,ВерхКолонтитул Знак Знак1"/>
    <w:basedOn w:val="a3"/>
    <w:link w:val="ab"/>
    <w:uiPriority w:val="99"/>
    <w:semiHidden/>
    <w:locked/>
    <w:rsid w:val="00705E98"/>
    <w:rPr>
      <w:rFonts w:ascii="Calibri" w:hAnsi="Calibri" w:cs="Calibri"/>
      <w:sz w:val="24"/>
      <w:szCs w:val="24"/>
      <w:lang w:eastAsia="ar-SA"/>
    </w:rPr>
  </w:style>
  <w:style w:type="paragraph" w:styleId="ab">
    <w:name w:val="header"/>
    <w:aliases w:val="ВерхКолонтитул,ВерхКолонтитул Знак"/>
    <w:basedOn w:val="a2"/>
    <w:link w:val="22"/>
    <w:uiPriority w:val="99"/>
    <w:semiHidden/>
    <w:unhideWhenUsed/>
    <w:rsid w:val="00705E98"/>
    <w:pPr>
      <w:tabs>
        <w:tab w:val="center" w:pos="4677"/>
        <w:tab w:val="right" w:pos="9355"/>
      </w:tabs>
    </w:pPr>
    <w:rPr>
      <w:rFonts w:eastAsiaTheme="minorHAnsi"/>
      <w:lang w:val="ru-RU" w:eastAsia="ar-SA" w:bidi="ar-SA"/>
    </w:rPr>
  </w:style>
  <w:style w:type="character" w:customStyle="1" w:styleId="ac">
    <w:name w:val="Верхний колонтитул Знак"/>
    <w:aliases w:val="ВерхКолонтитул Знак1,ВерхКолонтитул Знак Знак"/>
    <w:basedOn w:val="a3"/>
    <w:uiPriority w:val="99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d">
    <w:name w:val="footer"/>
    <w:basedOn w:val="a2"/>
    <w:link w:val="ae"/>
    <w:semiHidden/>
    <w:unhideWhenUsed/>
    <w:rsid w:val="00705E9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3"/>
    <w:link w:val="ad"/>
    <w:semiHidden/>
    <w:rsid w:val="00705E98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f">
    <w:name w:val="Body Text"/>
    <w:aliases w:val="Основной текст Знак Знак Знак Знак"/>
    <w:basedOn w:val="a2"/>
    <w:link w:val="12"/>
    <w:semiHidden/>
    <w:unhideWhenUsed/>
    <w:rsid w:val="00705E98"/>
    <w:pPr>
      <w:spacing w:after="120"/>
    </w:pPr>
  </w:style>
  <w:style w:type="character" w:customStyle="1" w:styleId="af0">
    <w:name w:val="Основной текст Знак"/>
    <w:aliases w:val="Основной текст Знак Знак Знак Знак Знак1"/>
    <w:basedOn w:val="a3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1">
    <w:name w:val="List"/>
    <w:basedOn w:val="af"/>
    <w:semiHidden/>
    <w:unhideWhenUsed/>
    <w:rsid w:val="00705E98"/>
    <w:pPr>
      <w:widowControl w:val="0"/>
    </w:pPr>
    <w:rPr>
      <w:rFonts w:ascii="Arial" w:eastAsia="Lucida Sans Unicode" w:hAnsi="Arial" w:cs="Tahoma"/>
      <w:kern w:val="2"/>
      <w:sz w:val="20"/>
      <w:lang w:val="ru-RU" w:eastAsia="ar-SA" w:bidi="ar-SA"/>
    </w:rPr>
  </w:style>
  <w:style w:type="paragraph" w:styleId="af2">
    <w:name w:val="List Bullet"/>
    <w:basedOn w:val="a2"/>
    <w:semiHidden/>
    <w:unhideWhenUsed/>
    <w:rsid w:val="00705E98"/>
    <w:pPr>
      <w:ind w:left="1260" w:hanging="360"/>
      <w:contextualSpacing/>
    </w:pPr>
  </w:style>
  <w:style w:type="paragraph" w:styleId="af3">
    <w:name w:val="Title"/>
    <w:basedOn w:val="a2"/>
    <w:next w:val="a2"/>
    <w:link w:val="13"/>
    <w:qFormat/>
    <w:rsid w:val="00705E98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af4">
    <w:name w:val="Название Знак"/>
    <w:basedOn w:val="a3"/>
    <w:rsid w:val="00705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2">
    <w:name w:val="Основной текст Знак1"/>
    <w:aliases w:val="Основной текст Знак Знак Знак Знак Знак"/>
    <w:basedOn w:val="a3"/>
    <w:link w:val="af"/>
    <w:semiHidden/>
    <w:locked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5">
    <w:name w:val="Body Text Indent"/>
    <w:basedOn w:val="a2"/>
    <w:link w:val="af6"/>
    <w:semiHidden/>
    <w:unhideWhenUsed/>
    <w:rsid w:val="00705E98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7">
    <w:name w:val="Subtitle"/>
    <w:basedOn w:val="a2"/>
    <w:next w:val="a2"/>
    <w:link w:val="14"/>
    <w:qFormat/>
    <w:rsid w:val="00705E98"/>
    <w:pPr>
      <w:spacing w:after="60"/>
      <w:jc w:val="center"/>
    </w:pPr>
    <w:rPr>
      <w:rFonts w:ascii="Cambria" w:hAnsi="Cambria"/>
    </w:rPr>
  </w:style>
  <w:style w:type="character" w:customStyle="1" w:styleId="af8">
    <w:name w:val="Подзаголовок Знак"/>
    <w:basedOn w:val="a3"/>
    <w:rsid w:val="00705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9">
    <w:name w:val="Body Text First Indent"/>
    <w:basedOn w:val="af"/>
    <w:link w:val="afa"/>
    <w:semiHidden/>
    <w:unhideWhenUsed/>
    <w:rsid w:val="00705E98"/>
    <w:pPr>
      <w:suppressAutoHyphens w:val="0"/>
      <w:spacing w:line="276" w:lineRule="auto"/>
      <w:ind w:firstLine="210"/>
    </w:pPr>
    <w:rPr>
      <w:rFonts w:eastAsia="Calibri" w:cs="Times New Roman"/>
      <w:sz w:val="22"/>
      <w:szCs w:val="22"/>
      <w:lang w:val="ru-RU" w:bidi="ar-SA"/>
    </w:rPr>
  </w:style>
  <w:style w:type="character" w:customStyle="1" w:styleId="afa">
    <w:name w:val="Красная строка Знак"/>
    <w:basedOn w:val="af0"/>
    <w:link w:val="af9"/>
    <w:semiHidden/>
    <w:rsid w:val="00705E98"/>
    <w:rPr>
      <w:rFonts w:ascii="Calibri" w:eastAsia="Calibri" w:hAnsi="Calibri" w:cs="Times New Roman"/>
      <w:sz w:val="24"/>
      <w:szCs w:val="24"/>
      <w:lang w:val="en-US" w:bidi="en-US"/>
    </w:rPr>
  </w:style>
  <w:style w:type="paragraph" w:styleId="23">
    <w:name w:val="Body Text Indent 2"/>
    <w:basedOn w:val="a2"/>
    <w:link w:val="24"/>
    <w:semiHidden/>
    <w:unhideWhenUsed/>
    <w:rsid w:val="00705E98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24">
    <w:name w:val="Основной текст с отступом 2 Знак"/>
    <w:basedOn w:val="a3"/>
    <w:link w:val="23"/>
    <w:semiHidden/>
    <w:rsid w:val="00705E98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2"/>
    <w:link w:val="32"/>
    <w:semiHidden/>
    <w:unhideWhenUsed/>
    <w:rsid w:val="00705E98"/>
    <w:pPr>
      <w:suppressAutoHyphens w:val="0"/>
      <w:spacing w:after="120" w:line="276" w:lineRule="auto"/>
      <w:ind w:left="283"/>
    </w:pPr>
    <w:rPr>
      <w:rFonts w:eastAsia="Calibri" w:cs="Times New Roman"/>
      <w:sz w:val="16"/>
      <w:szCs w:val="16"/>
      <w:lang w:val="ru-RU" w:bidi="ar-SA"/>
    </w:rPr>
  </w:style>
  <w:style w:type="character" w:customStyle="1" w:styleId="32">
    <w:name w:val="Основной текст с отступом 3 Знак"/>
    <w:basedOn w:val="a3"/>
    <w:link w:val="31"/>
    <w:semiHidden/>
    <w:rsid w:val="00705E98"/>
    <w:rPr>
      <w:rFonts w:ascii="Calibri" w:eastAsia="Calibri" w:hAnsi="Calibri" w:cs="Times New Roman"/>
      <w:sz w:val="16"/>
      <w:szCs w:val="16"/>
    </w:rPr>
  </w:style>
  <w:style w:type="paragraph" w:styleId="afb">
    <w:name w:val="Document Map"/>
    <w:basedOn w:val="a2"/>
    <w:link w:val="afc"/>
    <w:uiPriority w:val="99"/>
    <w:semiHidden/>
    <w:unhideWhenUsed/>
    <w:rsid w:val="00705E98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705E98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Balloon Text"/>
    <w:basedOn w:val="a2"/>
    <w:link w:val="afe"/>
    <w:uiPriority w:val="99"/>
    <w:semiHidden/>
    <w:unhideWhenUsed/>
    <w:rsid w:val="00705E9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705E98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No Spacing"/>
    <w:basedOn w:val="a2"/>
    <w:uiPriority w:val="1"/>
    <w:qFormat/>
    <w:rsid w:val="00705E98"/>
    <w:rPr>
      <w:szCs w:val="32"/>
    </w:rPr>
  </w:style>
  <w:style w:type="paragraph" w:styleId="aff0">
    <w:name w:val="Revision"/>
    <w:uiPriority w:val="99"/>
    <w:semiHidden/>
    <w:rsid w:val="00705E98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List Paragraph"/>
    <w:basedOn w:val="a2"/>
    <w:uiPriority w:val="34"/>
    <w:qFormat/>
    <w:rsid w:val="00705E98"/>
    <w:pPr>
      <w:ind w:left="720"/>
    </w:pPr>
  </w:style>
  <w:style w:type="paragraph" w:styleId="25">
    <w:name w:val="Quote"/>
    <w:basedOn w:val="a2"/>
    <w:next w:val="a2"/>
    <w:link w:val="210"/>
    <w:qFormat/>
    <w:rsid w:val="00705E98"/>
    <w:rPr>
      <w:i/>
    </w:rPr>
  </w:style>
  <w:style w:type="character" w:customStyle="1" w:styleId="26">
    <w:name w:val="Цитата 2 Знак"/>
    <w:basedOn w:val="a3"/>
    <w:rsid w:val="00705E98"/>
    <w:rPr>
      <w:rFonts w:ascii="Calibri" w:eastAsia="Times New Roman" w:hAnsi="Calibri" w:cs="Calibri"/>
      <w:i/>
      <w:iCs/>
      <w:color w:val="000000" w:themeColor="text1"/>
      <w:sz w:val="24"/>
      <w:szCs w:val="24"/>
      <w:lang w:val="en-US" w:bidi="en-US"/>
    </w:rPr>
  </w:style>
  <w:style w:type="paragraph" w:styleId="aff2">
    <w:name w:val="Intense Quote"/>
    <w:basedOn w:val="a2"/>
    <w:next w:val="a2"/>
    <w:link w:val="15"/>
    <w:qFormat/>
    <w:rsid w:val="00705E98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3"/>
    <w:rsid w:val="00705E98"/>
    <w:rPr>
      <w:rFonts w:ascii="Calibri" w:eastAsia="Times New Roman" w:hAnsi="Calibri" w:cs="Calibr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f4">
    <w:name w:val="TOC Heading"/>
    <w:basedOn w:val="10"/>
    <w:next w:val="a2"/>
    <w:semiHidden/>
    <w:unhideWhenUsed/>
    <w:qFormat/>
    <w:rsid w:val="00705E98"/>
    <w:pPr>
      <w:tabs>
        <w:tab w:val="clear" w:pos="0"/>
      </w:tabs>
    </w:pPr>
  </w:style>
  <w:style w:type="paragraph" w:customStyle="1" w:styleId="aff5">
    <w:name w:val="Заголовок"/>
    <w:basedOn w:val="a2"/>
    <w:next w:val="af"/>
    <w:rsid w:val="00705E98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  <w:lang w:val="ru-RU" w:eastAsia="ar-SA" w:bidi="ar-SA"/>
    </w:rPr>
  </w:style>
  <w:style w:type="paragraph" w:customStyle="1" w:styleId="33">
    <w:name w:val="Название3"/>
    <w:basedOn w:val="a2"/>
    <w:rsid w:val="00705E9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2"/>
    <w:rsid w:val="00705E98"/>
    <w:pPr>
      <w:suppressLineNumbers/>
    </w:pPr>
    <w:rPr>
      <w:rFonts w:ascii="Arial" w:hAnsi="Arial" w:cs="Tahoma"/>
    </w:rPr>
  </w:style>
  <w:style w:type="paragraph" w:customStyle="1" w:styleId="27">
    <w:name w:val="Название2"/>
    <w:basedOn w:val="a2"/>
    <w:rsid w:val="00705E9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8">
    <w:name w:val="Указатель2"/>
    <w:basedOn w:val="a2"/>
    <w:rsid w:val="00705E98"/>
    <w:pPr>
      <w:suppressLineNumbers/>
    </w:pPr>
    <w:rPr>
      <w:rFonts w:ascii="Arial" w:hAnsi="Arial" w:cs="Tahoma"/>
    </w:rPr>
  </w:style>
  <w:style w:type="character" w:customStyle="1" w:styleId="S31">
    <w:name w:val="S_Нумерованный_3.1 Знак Знак"/>
    <w:basedOn w:val="a3"/>
    <w:link w:val="S310"/>
    <w:locked/>
    <w:rsid w:val="00705E98"/>
    <w:rPr>
      <w:rFonts w:ascii="Calibri" w:hAnsi="Calibri" w:cs="Calibri"/>
      <w:sz w:val="28"/>
      <w:szCs w:val="28"/>
      <w:lang w:val="en-US" w:bidi="en-US"/>
    </w:rPr>
  </w:style>
  <w:style w:type="paragraph" w:customStyle="1" w:styleId="S310">
    <w:name w:val="S_Нумерованный_3.1"/>
    <w:basedOn w:val="a2"/>
    <w:link w:val="S31"/>
    <w:rsid w:val="00705E98"/>
    <w:pPr>
      <w:spacing w:line="360" w:lineRule="auto"/>
      <w:ind w:firstLine="709"/>
      <w:jc w:val="both"/>
    </w:pPr>
    <w:rPr>
      <w:rFonts w:eastAsiaTheme="minorHAnsi"/>
      <w:sz w:val="28"/>
      <w:szCs w:val="28"/>
    </w:rPr>
  </w:style>
  <w:style w:type="paragraph" w:customStyle="1" w:styleId="16">
    <w:name w:val="Красная строка1"/>
    <w:basedOn w:val="af"/>
    <w:rsid w:val="00705E98"/>
    <w:pPr>
      <w:ind w:firstLine="210"/>
    </w:pPr>
    <w:rPr>
      <w:rFonts w:ascii="Times New Roman" w:hAnsi="Times New Roman"/>
      <w:sz w:val="20"/>
      <w:szCs w:val="20"/>
    </w:rPr>
  </w:style>
  <w:style w:type="paragraph" w:customStyle="1" w:styleId="FR1">
    <w:name w:val="FR1"/>
    <w:rsid w:val="00705E98"/>
    <w:pPr>
      <w:widowControl w:val="0"/>
      <w:suppressAutoHyphens/>
      <w:autoSpaceDE w:val="0"/>
      <w:spacing w:before="420" w:after="0" w:line="240" w:lineRule="auto"/>
      <w:ind w:firstLine="56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f6">
    <w:name w:val="Содержимое таблицы"/>
    <w:basedOn w:val="a2"/>
    <w:rsid w:val="00705E98"/>
    <w:pPr>
      <w:widowControl w:val="0"/>
      <w:suppressLineNumbers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310">
    <w:name w:val="Основной текст с отступом 31"/>
    <w:basedOn w:val="a2"/>
    <w:rsid w:val="00705E98"/>
    <w:pPr>
      <w:widowControl w:val="0"/>
      <w:autoSpaceDE w:val="0"/>
      <w:ind w:firstLine="720"/>
      <w:jc w:val="both"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ConsNormal">
    <w:name w:val="ConsNormal"/>
    <w:rsid w:val="00705E9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Arial" w:hAnsi="Times New Roman" w:cs="Calibri"/>
      <w:bCs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705E98"/>
    <w:pPr>
      <w:widowControl w:val="0"/>
      <w:ind w:firstLine="708"/>
      <w:jc w:val="both"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220">
    <w:name w:val="Основной текст 22"/>
    <w:basedOn w:val="a2"/>
    <w:rsid w:val="00705E98"/>
    <w:pPr>
      <w:widowControl w:val="0"/>
      <w:spacing w:after="120" w:line="480" w:lineRule="auto"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17">
    <w:name w:val="Стиль1"/>
    <w:basedOn w:val="a2"/>
    <w:rsid w:val="00705E98"/>
    <w:pPr>
      <w:widowControl w:val="0"/>
      <w:autoSpaceDE w:val="0"/>
      <w:spacing w:line="360" w:lineRule="auto"/>
      <w:ind w:firstLine="709"/>
      <w:jc w:val="both"/>
    </w:pPr>
    <w:rPr>
      <w:rFonts w:ascii="Times New Roman" w:hAnsi="Times New Roman" w:cs="Arial"/>
      <w:kern w:val="2"/>
      <w:sz w:val="28"/>
      <w:szCs w:val="20"/>
      <w:lang w:val="ru-RU" w:eastAsia="ar-SA" w:bidi="ar-SA"/>
    </w:rPr>
  </w:style>
  <w:style w:type="paragraph" w:customStyle="1" w:styleId="221">
    <w:name w:val="Основной текст с отступом 22"/>
    <w:basedOn w:val="a2"/>
    <w:rsid w:val="00705E98"/>
    <w:pPr>
      <w:spacing w:after="120" w:line="480" w:lineRule="auto"/>
      <w:ind w:left="283"/>
    </w:pPr>
    <w:rPr>
      <w:sz w:val="22"/>
      <w:szCs w:val="22"/>
      <w:lang w:val="ru-RU" w:eastAsia="ar-SA" w:bidi="ar-SA"/>
    </w:rPr>
  </w:style>
  <w:style w:type="paragraph" w:customStyle="1" w:styleId="320">
    <w:name w:val="Основной текст с отступом 32"/>
    <w:basedOn w:val="a2"/>
    <w:rsid w:val="00705E98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21"/>
    <w:basedOn w:val="a2"/>
    <w:rsid w:val="00705E98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customStyle="1" w:styleId="18">
    <w:name w:val="Текст1"/>
    <w:basedOn w:val="a2"/>
    <w:rsid w:val="00705E98"/>
    <w:pPr>
      <w:ind w:firstLine="709"/>
      <w:jc w:val="both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a2"/>
    <w:rsid w:val="00705E98"/>
    <w:pPr>
      <w:spacing w:before="120"/>
      <w:ind w:firstLine="709"/>
      <w:jc w:val="both"/>
    </w:pPr>
    <w:rPr>
      <w:rFonts w:ascii="Times New Roman" w:hAnsi="Times New Roman"/>
      <w:szCs w:val="20"/>
    </w:rPr>
  </w:style>
  <w:style w:type="paragraph" w:customStyle="1" w:styleId="19">
    <w:name w:val="Название1"/>
    <w:basedOn w:val="a2"/>
    <w:rsid w:val="00705E98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  <w:lang w:val="ru-RU" w:eastAsia="ar-SA" w:bidi="ar-SA"/>
    </w:rPr>
  </w:style>
  <w:style w:type="paragraph" w:customStyle="1" w:styleId="1a">
    <w:name w:val="Указатель1"/>
    <w:basedOn w:val="a2"/>
    <w:rsid w:val="00705E98"/>
    <w:pPr>
      <w:widowControl w:val="0"/>
      <w:suppressLineNumbers/>
    </w:pPr>
    <w:rPr>
      <w:rFonts w:ascii="Arial" w:eastAsia="Lucida Sans Unicode" w:hAnsi="Arial" w:cs="Tahoma"/>
      <w:kern w:val="2"/>
      <w:sz w:val="20"/>
      <w:lang w:val="ru-RU" w:eastAsia="ar-SA" w:bidi="ar-SA"/>
    </w:rPr>
  </w:style>
  <w:style w:type="paragraph" w:customStyle="1" w:styleId="aff7">
    <w:name w:val="Заголовок таблицы"/>
    <w:basedOn w:val="aff6"/>
    <w:rsid w:val="00705E98"/>
    <w:pPr>
      <w:jc w:val="center"/>
    </w:pPr>
    <w:rPr>
      <w:b/>
      <w:bCs/>
    </w:rPr>
  </w:style>
  <w:style w:type="paragraph" w:customStyle="1" w:styleId="aff8">
    <w:name w:val="Содержимое врезки"/>
    <w:basedOn w:val="af"/>
    <w:rsid w:val="00705E98"/>
  </w:style>
  <w:style w:type="character" w:customStyle="1" w:styleId="S">
    <w:name w:val="S_Маркированный Знак Знак"/>
    <w:basedOn w:val="a3"/>
    <w:link w:val="S0"/>
    <w:locked/>
    <w:rsid w:val="00705E98"/>
    <w:rPr>
      <w:b/>
      <w:sz w:val="28"/>
      <w:szCs w:val="28"/>
      <w:lang w:eastAsia="ar-SA"/>
    </w:rPr>
  </w:style>
  <w:style w:type="paragraph" w:customStyle="1" w:styleId="S0">
    <w:name w:val="S_Маркированный"/>
    <w:basedOn w:val="af2"/>
    <w:link w:val="S"/>
    <w:autoRedefine/>
    <w:rsid w:val="00705E98"/>
    <w:pPr>
      <w:tabs>
        <w:tab w:val="left" w:pos="1134"/>
      </w:tabs>
      <w:suppressAutoHyphens w:val="0"/>
      <w:spacing w:line="360" w:lineRule="auto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sz w:val="28"/>
      <w:szCs w:val="28"/>
      <w:lang w:val="ru-RU" w:eastAsia="ar-SA" w:bidi="ar-SA"/>
    </w:rPr>
  </w:style>
  <w:style w:type="paragraph" w:customStyle="1" w:styleId="xl57">
    <w:name w:val="xl57"/>
    <w:basedOn w:val="a2"/>
    <w:rsid w:val="00705E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2"/>
      <w:szCs w:val="20"/>
      <w:lang w:val="ru-RU" w:eastAsia="ru-RU" w:bidi="ar-SA"/>
    </w:rPr>
  </w:style>
  <w:style w:type="paragraph" w:customStyle="1" w:styleId="Heading">
    <w:name w:val="Heading"/>
    <w:rsid w:val="00705E98"/>
    <w:pPr>
      <w:widowControl w:val="0"/>
      <w:autoSpaceDE w:val="0"/>
      <w:autoSpaceDN w:val="0"/>
      <w:adjustRightInd w:val="0"/>
      <w:ind w:left="284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705E98"/>
    <w:pPr>
      <w:widowControl w:val="0"/>
      <w:autoSpaceDE w:val="0"/>
      <w:autoSpaceDN w:val="0"/>
      <w:adjustRightInd w:val="0"/>
      <w:ind w:left="284"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b">
    <w:name w:val="Верхний колонтитул1"/>
    <w:basedOn w:val="a2"/>
    <w:rsid w:val="00705E98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ConsPlusNonformat">
    <w:name w:val="ConsPlusNonformat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11">
    <w:name w:val="s31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311">
    <w:name w:val="31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Epigraph">
    <w:name w:val="Epigraph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nnotation">
    <w:name w:val="Annotation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iteAuthor">
    <w:name w:val="Cite Author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2"/>
    <w:uiPriority w:val="99"/>
    <w:rsid w:val="00705E9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2"/>
    <w:uiPriority w:val="99"/>
    <w:rsid w:val="00705E9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2"/>
    <w:uiPriority w:val="99"/>
    <w:rsid w:val="00705E98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f9">
    <w:name w:val="Основа"/>
    <w:basedOn w:val="a2"/>
    <w:rsid w:val="00705E98"/>
    <w:pPr>
      <w:suppressAutoHyphens w:val="0"/>
      <w:spacing w:before="120"/>
      <w:ind w:firstLine="720"/>
      <w:jc w:val="both"/>
    </w:pPr>
    <w:rPr>
      <w:rFonts w:ascii="Times New Roman" w:hAnsi="Times New Roman" w:cs="Times New Roman"/>
      <w:szCs w:val="20"/>
      <w:lang w:val="ru-RU" w:eastAsia="ar-SA" w:bidi="ar-SA"/>
    </w:rPr>
  </w:style>
  <w:style w:type="paragraph" w:customStyle="1" w:styleId="213">
    <w:name w:val="Маркированный список 21"/>
    <w:basedOn w:val="a2"/>
    <w:rsid w:val="00705E98"/>
    <w:pPr>
      <w:tabs>
        <w:tab w:val="num" w:pos="643"/>
      </w:tabs>
      <w:suppressAutoHyphens w:val="0"/>
      <w:ind w:left="-283"/>
    </w:pPr>
    <w:rPr>
      <w:rFonts w:ascii="Times New Roman" w:hAnsi="Times New Roman" w:cs="Times New Roman"/>
      <w:lang w:val="ru-RU" w:eastAsia="ar-SA" w:bidi="ar-SA"/>
    </w:rPr>
  </w:style>
  <w:style w:type="paragraph" w:customStyle="1" w:styleId="29">
    <w:name w:val="Верхний колонтитул2"/>
    <w:basedOn w:val="a2"/>
    <w:rsid w:val="00705E98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character" w:customStyle="1" w:styleId="S1">
    <w:name w:val="S_Обычный Знак"/>
    <w:basedOn w:val="a3"/>
    <w:link w:val="S2"/>
    <w:locked/>
    <w:rsid w:val="00705E98"/>
    <w:rPr>
      <w:sz w:val="24"/>
      <w:szCs w:val="24"/>
    </w:rPr>
  </w:style>
  <w:style w:type="paragraph" w:customStyle="1" w:styleId="S2">
    <w:name w:val="S_Обычный"/>
    <w:basedOn w:val="a2"/>
    <w:link w:val="S1"/>
    <w:rsid w:val="00705E98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lang w:val="ru-RU" w:bidi="ar-SA"/>
    </w:rPr>
  </w:style>
  <w:style w:type="paragraph" w:customStyle="1" w:styleId="1c">
    <w:name w:val="Абзац списка1"/>
    <w:basedOn w:val="a2"/>
    <w:rsid w:val="00705E98"/>
    <w:pPr>
      <w:spacing w:after="120"/>
      <w:ind w:left="720"/>
    </w:pPr>
    <w:rPr>
      <w:rFonts w:ascii="Times New Roman" w:hAnsi="Times New Roman" w:cs="Times New Roman"/>
      <w:lang w:eastAsia="ar-SA" w:bidi="ar-SA"/>
    </w:rPr>
  </w:style>
  <w:style w:type="paragraph" w:customStyle="1" w:styleId="1d">
    <w:name w:val="Маркированный список1"/>
    <w:basedOn w:val="a2"/>
    <w:rsid w:val="00705E98"/>
    <w:pPr>
      <w:tabs>
        <w:tab w:val="num" w:pos="0"/>
      </w:tabs>
      <w:ind w:left="-3120"/>
    </w:pPr>
    <w:rPr>
      <w:rFonts w:ascii="Times New Roman" w:hAnsi="Times New Roman" w:cs="Times New Roman"/>
      <w:lang w:val="ru-RU" w:eastAsia="ar-SA" w:bidi="ar-SA"/>
    </w:rPr>
  </w:style>
  <w:style w:type="paragraph" w:customStyle="1" w:styleId="1e">
    <w:name w:val="Название объекта1"/>
    <w:basedOn w:val="a2"/>
    <w:next w:val="a2"/>
    <w:rsid w:val="00705E98"/>
    <w:pPr>
      <w:ind w:firstLine="360"/>
    </w:pPr>
    <w:rPr>
      <w:rFonts w:cs="Times New Roman"/>
      <w:b/>
      <w:bCs/>
      <w:sz w:val="18"/>
      <w:szCs w:val="18"/>
    </w:rPr>
  </w:style>
  <w:style w:type="paragraph" w:customStyle="1" w:styleId="312">
    <w:name w:val="Основной текст 31"/>
    <w:basedOn w:val="a2"/>
    <w:rsid w:val="00705E98"/>
    <w:pPr>
      <w:jc w:val="right"/>
    </w:pPr>
    <w:rPr>
      <w:rFonts w:ascii="Times New Roman" w:hAnsi="Times New Roman" w:cs="Times New Roman"/>
      <w:szCs w:val="20"/>
      <w:lang w:val="ru-RU" w:eastAsia="ar-SA" w:bidi="ar-SA"/>
    </w:rPr>
  </w:style>
  <w:style w:type="paragraph" w:customStyle="1" w:styleId="Style2">
    <w:name w:val="Style2"/>
    <w:basedOn w:val="a2"/>
    <w:rsid w:val="00705E98"/>
    <w:pPr>
      <w:widowControl w:val="0"/>
      <w:spacing w:line="326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">
    <w:name w:val="Style1"/>
    <w:basedOn w:val="a2"/>
    <w:rsid w:val="00705E98"/>
    <w:pPr>
      <w:widowControl w:val="0"/>
      <w:spacing w:line="326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28">
    <w:name w:val="Style28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9">
    <w:name w:val="Style9"/>
    <w:basedOn w:val="a2"/>
    <w:rsid w:val="00705E98"/>
    <w:pPr>
      <w:widowControl w:val="0"/>
      <w:spacing w:line="240" w:lineRule="exact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9">
    <w:name w:val="Style19"/>
    <w:basedOn w:val="a2"/>
    <w:rsid w:val="00705E98"/>
    <w:pPr>
      <w:widowControl w:val="0"/>
      <w:spacing w:line="240" w:lineRule="exact"/>
      <w:ind w:hanging="96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27">
    <w:name w:val="Style27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5">
    <w:name w:val="Style5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7">
    <w:name w:val="Style17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47">
    <w:name w:val="Style47"/>
    <w:basedOn w:val="a2"/>
    <w:rsid w:val="00705E98"/>
    <w:pPr>
      <w:widowControl w:val="0"/>
      <w:spacing w:line="245" w:lineRule="exact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38">
    <w:name w:val="Style38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58">
    <w:name w:val="Style58"/>
    <w:basedOn w:val="a2"/>
    <w:rsid w:val="00705E98"/>
    <w:pPr>
      <w:widowControl w:val="0"/>
      <w:spacing w:line="240" w:lineRule="exact"/>
      <w:ind w:firstLine="422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30">
    <w:name w:val="Style30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61">
    <w:name w:val="Style61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7">
    <w:name w:val="Style7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9">
    <w:name w:val="Style119"/>
    <w:basedOn w:val="a2"/>
    <w:rsid w:val="00705E98"/>
    <w:pPr>
      <w:widowControl w:val="0"/>
      <w:spacing w:line="278" w:lineRule="exact"/>
      <w:ind w:firstLine="192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2">
    <w:name w:val="Style102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5">
    <w:name w:val="Style105"/>
    <w:basedOn w:val="a2"/>
    <w:rsid w:val="00705E98"/>
    <w:pPr>
      <w:widowControl w:val="0"/>
      <w:spacing w:line="317" w:lineRule="exact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0">
    <w:name w:val="Style110"/>
    <w:basedOn w:val="a2"/>
    <w:rsid w:val="00705E98"/>
    <w:pPr>
      <w:widowControl w:val="0"/>
      <w:spacing w:line="566" w:lineRule="exact"/>
      <w:ind w:firstLine="2189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9">
    <w:name w:val="Style109"/>
    <w:basedOn w:val="a2"/>
    <w:rsid w:val="00705E98"/>
    <w:pPr>
      <w:widowControl w:val="0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8">
    <w:name w:val="Style108"/>
    <w:basedOn w:val="a2"/>
    <w:rsid w:val="00705E98"/>
    <w:pPr>
      <w:widowControl w:val="0"/>
      <w:spacing w:line="288" w:lineRule="exact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0">
    <w:name w:val="Style120"/>
    <w:basedOn w:val="a2"/>
    <w:rsid w:val="00705E98"/>
    <w:pPr>
      <w:widowControl w:val="0"/>
      <w:spacing w:line="595" w:lineRule="exact"/>
      <w:ind w:hanging="72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0">
    <w:name w:val="Style100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5">
    <w:name w:val="Style115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6">
    <w:name w:val="Style126"/>
    <w:basedOn w:val="a2"/>
    <w:rsid w:val="00705E98"/>
    <w:pPr>
      <w:widowControl w:val="0"/>
      <w:spacing w:line="250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1">
    <w:name w:val="Style121"/>
    <w:basedOn w:val="a2"/>
    <w:rsid w:val="00705E98"/>
    <w:pPr>
      <w:widowControl w:val="0"/>
      <w:spacing w:line="250" w:lineRule="exact"/>
      <w:ind w:firstLine="106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3">
    <w:name w:val="Style113"/>
    <w:basedOn w:val="a2"/>
    <w:rsid w:val="00705E98"/>
    <w:pPr>
      <w:widowControl w:val="0"/>
      <w:spacing w:line="211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3">
    <w:name w:val="Style123"/>
    <w:basedOn w:val="a2"/>
    <w:rsid w:val="00705E98"/>
    <w:pPr>
      <w:widowControl w:val="0"/>
      <w:spacing w:line="206" w:lineRule="exact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7">
    <w:name w:val="Style117"/>
    <w:basedOn w:val="a2"/>
    <w:rsid w:val="00705E98"/>
    <w:pPr>
      <w:widowControl w:val="0"/>
      <w:spacing w:line="275" w:lineRule="exact"/>
      <w:ind w:firstLine="355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321">
    <w:name w:val="Основной текст 32"/>
    <w:basedOn w:val="a2"/>
    <w:rsid w:val="00705E98"/>
    <w:pPr>
      <w:spacing w:after="120"/>
    </w:pPr>
    <w:rPr>
      <w:rFonts w:ascii="Times New Roman" w:hAnsi="Times New Roman" w:cs="Times New Roman"/>
      <w:sz w:val="16"/>
      <w:szCs w:val="16"/>
      <w:lang w:val="ru-RU" w:eastAsia="ar-SA" w:bidi="ar-SA"/>
    </w:rPr>
  </w:style>
  <w:style w:type="paragraph" w:customStyle="1" w:styleId="Normal">
    <w:name w:val="Normal Знак Знак Знак Знак Знак"/>
    <w:rsid w:val="00705E98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3">
    <w:name w:val="Маркированный список 31"/>
    <w:basedOn w:val="a2"/>
    <w:rsid w:val="00705E98"/>
    <w:pPr>
      <w:tabs>
        <w:tab w:val="num" w:pos="926"/>
      </w:tabs>
      <w:ind w:left="-566"/>
    </w:pPr>
    <w:rPr>
      <w:rFonts w:ascii="Times New Roman" w:hAnsi="Times New Roman" w:cs="Times New Roman"/>
      <w:lang w:val="ru-RU" w:eastAsia="ar-SA" w:bidi="ar-SA"/>
    </w:rPr>
  </w:style>
  <w:style w:type="paragraph" w:customStyle="1" w:styleId="140">
    <w:name w:val="Стиль 14 пт По ширине"/>
    <w:basedOn w:val="a2"/>
    <w:rsid w:val="00705E98"/>
    <w:pPr>
      <w:widowControl w:val="0"/>
      <w:jc w:val="both"/>
    </w:pPr>
    <w:rPr>
      <w:rFonts w:ascii="Arial" w:eastAsia="Lucida Sans Unicode" w:hAnsi="Arial" w:cs="Times New Roman"/>
      <w:kern w:val="2"/>
      <w:sz w:val="28"/>
      <w:lang w:val="ru-RU" w:eastAsia="ar-SA" w:bidi="ar-SA"/>
    </w:rPr>
  </w:style>
  <w:style w:type="paragraph" w:customStyle="1" w:styleId="ConsPlusNormal">
    <w:name w:val="ConsPlusNormal"/>
    <w:rsid w:val="00705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Основной"/>
    <w:basedOn w:val="a2"/>
    <w:autoRedefine/>
    <w:rsid w:val="00705E98"/>
    <w:pPr>
      <w:widowControl w:val="0"/>
      <w:suppressAutoHyphens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hAnsi="Times New Roman" w:cs="Times New Roman"/>
      <w:b/>
      <w:color w:val="000000"/>
      <w:sz w:val="28"/>
      <w:szCs w:val="28"/>
      <w:lang w:val="ru-RU" w:eastAsia="ru-RU" w:bidi="ar-SA"/>
    </w:rPr>
  </w:style>
  <w:style w:type="paragraph" w:customStyle="1" w:styleId="affb">
    <w:name w:val="Обычный текст"/>
    <w:basedOn w:val="a2"/>
    <w:rsid w:val="00705E98"/>
    <w:pPr>
      <w:widowControl w:val="0"/>
      <w:suppressAutoHyphens w:val="0"/>
      <w:spacing w:line="360" w:lineRule="auto"/>
      <w:ind w:left="567" w:right="567" w:firstLine="851"/>
      <w:jc w:val="both"/>
    </w:pPr>
    <w:rPr>
      <w:rFonts w:ascii="Times New Roman" w:hAnsi="Times New Roman" w:cs="Times New Roman"/>
      <w:sz w:val="26"/>
      <w:szCs w:val="20"/>
      <w:lang w:val="ru-RU" w:eastAsia="ru-RU" w:bidi="ar-SA"/>
    </w:rPr>
  </w:style>
  <w:style w:type="paragraph" w:customStyle="1" w:styleId="Normal1">
    <w:name w:val="Normal1"/>
    <w:rsid w:val="00705E9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705E98"/>
    <w:pPr>
      <w:widowControl/>
      <w:ind w:left="720" w:hanging="360"/>
    </w:pPr>
    <w:rPr>
      <w:sz w:val="24"/>
    </w:rPr>
  </w:style>
  <w:style w:type="paragraph" w:customStyle="1" w:styleId="font5">
    <w:name w:val="font5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val="ru-RU" w:eastAsia="ru-RU" w:bidi="ar-SA"/>
    </w:rPr>
  </w:style>
  <w:style w:type="paragraph" w:customStyle="1" w:styleId="font6">
    <w:name w:val="font6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4"/>
      <w:szCs w:val="14"/>
      <w:lang w:val="ru-RU" w:eastAsia="ru-RU" w:bidi="ar-SA"/>
    </w:rPr>
  </w:style>
  <w:style w:type="paragraph" w:customStyle="1" w:styleId="xl63">
    <w:name w:val="xl6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64">
    <w:name w:val="xl6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65">
    <w:name w:val="xl6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66">
    <w:name w:val="xl6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67">
    <w:name w:val="xl6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68">
    <w:name w:val="xl6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69">
    <w:name w:val="xl6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70">
    <w:name w:val="xl7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71">
    <w:name w:val="xl7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2">
    <w:name w:val="xl7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3">
    <w:name w:val="xl7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4">
    <w:name w:val="xl7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val="ru-RU" w:eastAsia="ru-RU" w:bidi="ar-SA"/>
    </w:rPr>
  </w:style>
  <w:style w:type="paragraph" w:customStyle="1" w:styleId="xl75">
    <w:name w:val="xl7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6">
    <w:name w:val="xl7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val="ru-RU" w:eastAsia="ru-RU" w:bidi="ar-SA"/>
    </w:rPr>
  </w:style>
  <w:style w:type="paragraph" w:customStyle="1" w:styleId="affc">
    <w:name w:val="Основной текст пояснительной записки"/>
    <w:basedOn w:val="a2"/>
    <w:qFormat/>
    <w:rsid w:val="00705E98"/>
    <w:pPr>
      <w:suppressAutoHyphens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1">
    <w:name w:val="маркированный список 1 уровня"/>
    <w:basedOn w:val="affc"/>
    <w:qFormat/>
    <w:rsid w:val="00705E98"/>
    <w:pPr>
      <w:numPr>
        <w:numId w:val="1"/>
      </w:numPr>
      <w:spacing w:line="360" w:lineRule="auto"/>
    </w:pPr>
  </w:style>
  <w:style w:type="paragraph" w:customStyle="1" w:styleId="affd">
    <w:name w:val="выделение жирным"/>
    <w:basedOn w:val="affc"/>
    <w:qFormat/>
    <w:rsid w:val="00705E98"/>
    <w:pPr>
      <w:spacing w:line="360" w:lineRule="auto"/>
    </w:pPr>
    <w:rPr>
      <w:b/>
    </w:rPr>
  </w:style>
  <w:style w:type="paragraph" w:customStyle="1" w:styleId="a0">
    <w:name w:val="маркированный первого уровня"/>
    <w:basedOn w:val="aff1"/>
    <w:qFormat/>
    <w:rsid w:val="00705E98"/>
    <w:pPr>
      <w:numPr>
        <w:numId w:val="2"/>
      </w:numPr>
      <w:suppressAutoHyphens w:val="0"/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a1">
    <w:name w:val="нумерованный второго уровня"/>
    <w:basedOn w:val="aff1"/>
    <w:qFormat/>
    <w:rsid w:val="00705E98"/>
    <w:pPr>
      <w:numPr>
        <w:ilvl w:val="1"/>
        <w:numId w:val="2"/>
      </w:numPr>
      <w:suppressAutoHyphens w:val="0"/>
      <w:spacing w:line="276" w:lineRule="auto"/>
      <w:contextualSpacing/>
      <w:jc w:val="both"/>
    </w:pPr>
    <w:rPr>
      <w:rFonts w:ascii="Times New Roman" w:hAnsi="Times New Roman" w:cs="Times New Roman"/>
      <w:i/>
      <w:sz w:val="28"/>
      <w:szCs w:val="28"/>
      <w:lang w:val="ru-RU" w:eastAsia="ar-SA" w:bidi="ar-SA"/>
    </w:rPr>
  </w:style>
  <w:style w:type="paragraph" w:customStyle="1" w:styleId="affe">
    <w:name w:val="Стиль таблицы"/>
    <w:basedOn w:val="a2"/>
    <w:qFormat/>
    <w:rsid w:val="00705E98"/>
    <w:pPr>
      <w:suppressAutoHyphens w:val="0"/>
      <w:spacing w:line="360" w:lineRule="auto"/>
      <w:jc w:val="center"/>
    </w:pPr>
    <w:rPr>
      <w:rFonts w:ascii="Times New Roman" w:hAnsi="Times New Roman" w:cs="Times New Roman"/>
      <w:lang w:val="ru-RU" w:eastAsia="ar-SA" w:bidi="ar-SA"/>
    </w:rPr>
  </w:style>
  <w:style w:type="paragraph" w:customStyle="1" w:styleId="afff">
    <w:name w:val="подзаголовки таблиц"/>
    <w:basedOn w:val="a2"/>
    <w:qFormat/>
    <w:rsid w:val="00705E98"/>
    <w:pPr>
      <w:suppressAutoHyphens w:val="0"/>
      <w:spacing w:line="360" w:lineRule="auto"/>
      <w:jc w:val="center"/>
    </w:pPr>
    <w:rPr>
      <w:rFonts w:ascii="Times New Roman" w:hAnsi="Times New Roman" w:cs="Times New Roman"/>
      <w:b/>
      <w:lang w:val="ru-RU" w:eastAsia="ar-SA" w:bidi="ar-SA"/>
    </w:rPr>
  </w:style>
  <w:style w:type="paragraph" w:customStyle="1" w:styleId="afff0">
    <w:name w:val="заголовки таблиц"/>
    <w:basedOn w:val="a2"/>
    <w:qFormat/>
    <w:rsid w:val="00705E98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  <w:lang w:val="ru-RU" w:eastAsia="ar-SA" w:bidi="ar-SA"/>
    </w:rPr>
  </w:style>
  <w:style w:type="paragraph" w:customStyle="1" w:styleId="afff1">
    <w:name w:val="Стиль таблицы по правому краю"/>
    <w:basedOn w:val="affe"/>
    <w:qFormat/>
    <w:rsid w:val="00705E98"/>
    <w:pPr>
      <w:jc w:val="both"/>
    </w:pPr>
  </w:style>
  <w:style w:type="paragraph" w:customStyle="1" w:styleId="a">
    <w:name w:val="нумерованный список"/>
    <w:basedOn w:val="affc"/>
    <w:qFormat/>
    <w:rsid w:val="00705E98"/>
    <w:pPr>
      <w:numPr>
        <w:numId w:val="3"/>
      </w:numPr>
      <w:spacing w:line="316" w:lineRule="auto"/>
    </w:pPr>
  </w:style>
  <w:style w:type="paragraph" w:customStyle="1" w:styleId="afff2">
    <w:name w:val="подзаголовки"/>
    <w:basedOn w:val="affc"/>
    <w:qFormat/>
    <w:rsid w:val="00705E98"/>
    <w:pPr>
      <w:suppressAutoHyphens/>
      <w:spacing w:line="316" w:lineRule="auto"/>
      <w:ind w:firstLine="0"/>
      <w:jc w:val="center"/>
    </w:pPr>
    <w:rPr>
      <w:b/>
    </w:rPr>
  </w:style>
  <w:style w:type="paragraph" w:customStyle="1" w:styleId="2">
    <w:name w:val="списко 2 уровня с тире"/>
    <w:basedOn w:val="affc"/>
    <w:qFormat/>
    <w:rsid w:val="00705E98"/>
    <w:pPr>
      <w:numPr>
        <w:ilvl w:val="1"/>
        <w:numId w:val="4"/>
      </w:numPr>
      <w:spacing w:line="316" w:lineRule="auto"/>
    </w:pPr>
  </w:style>
  <w:style w:type="paragraph" w:customStyle="1" w:styleId="xl77">
    <w:name w:val="xl7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79">
    <w:name w:val="xl7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80">
    <w:name w:val="xl8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1">
    <w:name w:val="xl8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2">
    <w:name w:val="xl8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83">
    <w:name w:val="xl8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5">
    <w:name w:val="xl8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86">
    <w:name w:val="xl8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89">
    <w:name w:val="xl8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90">
    <w:name w:val="xl9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91">
    <w:name w:val="xl9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val="ru-RU" w:eastAsia="ru-RU" w:bidi="ar-SA"/>
    </w:rPr>
  </w:style>
  <w:style w:type="paragraph" w:customStyle="1" w:styleId="xl92">
    <w:name w:val="xl9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93">
    <w:name w:val="xl9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94">
    <w:name w:val="xl9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xl95">
    <w:name w:val="xl9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lang w:val="ru-RU" w:eastAsia="ru-RU" w:bidi="ar-SA"/>
    </w:rPr>
  </w:style>
  <w:style w:type="paragraph" w:customStyle="1" w:styleId="xl97">
    <w:name w:val="xl9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99">
    <w:name w:val="xl9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100">
    <w:name w:val="xl10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1">
    <w:name w:val="xl10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2">
    <w:name w:val="xl10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103">
    <w:name w:val="xl10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4">
    <w:name w:val="xl10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5">
    <w:name w:val="xl105"/>
    <w:basedOn w:val="a2"/>
    <w:rsid w:val="00705E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106">
    <w:name w:val="xl10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107">
    <w:name w:val="xl10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35">
    <w:name w:val="Верхний колонтитул3"/>
    <w:basedOn w:val="a2"/>
    <w:rsid w:val="00705E98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1f">
    <w:name w:val="Знак1"/>
    <w:basedOn w:val="a2"/>
    <w:rsid w:val="00705E98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bidi="ar-SA"/>
    </w:rPr>
  </w:style>
  <w:style w:type="character" w:styleId="afff3">
    <w:name w:val="footnote reference"/>
    <w:basedOn w:val="a3"/>
    <w:uiPriority w:val="99"/>
    <w:semiHidden/>
    <w:unhideWhenUsed/>
    <w:rsid w:val="00705E98"/>
    <w:rPr>
      <w:vertAlign w:val="superscript"/>
    </w:rPr>
  </w:style>
  <w:style w:type="character" w:styleId="afff4">
    <w:name w:val="Subtle Emphasis"/>
    <w:qFormat/>
    <w:rsid w:val="00705E98"/>
    <w:rPr>
      <w:i/>
      <w:iCs w:val="0"/>
      <w:color w:val="5A5A5A"/>
    </w:rPr>
  </w:style>
  <w:style w:type="character" w:customStyle="1" w:styleId="WW8Num2z0">
    <w:name w:val="WW8Num2z0"/>
    <w:rsid w:val="00705E98"/>
    <w:rPr>
      <w:rFonts w:ascii="Symbol" w:hAnsi="Symbol" w:cs="Times New Roman" w:hint="default"/>
    </w:rPr>
  </w:style>
  <w:style w:type="character" w:customStyle="1" w:styleId="WW8Num2z1">
    <w:name w:val="WW8Num2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3">
    <w:name w:val="WW8Num2z3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3z0">
    <w:name w:val="WW8Num3z0"/>
    <w:rsid w:val="00705E98"/>
    <w:rPr>
      <w:rFonts w:ascii="Symbol" w:hAnsi="Symbol" w:cs="Times New Roman" w:hint="default"/>
    </w:rPr>
  </w:style>
  <w:style w:type="character" w:customStyle="1" w:styleId="WW8Num4z0">
    <w:name w:val="WW8Num4z0"/>
    <w:rsid w:val="00705E98"/>
    <w:rPr>
      <w:rFonts w:ascii="Times New Roman" w:hAnsi="Times New Roman" w:cs="Times New Roman" w:hint="default"/>
    </w:rPr>
  </w:style>
  <w:style w:type="character" w:customStyle="1" w:styleId="WW8Num5z0">
    <w:name w:val="WW8Num5z0"/>
    <w:rsid w:val="00705E98"/>
    <w:rPr>
      <w:rFonts w:ascii="Times New Roman" w:hAnsi="Times New Roman" w:cs="Times New Roman" w:hint="default"/>
    </w:rPr>
  </w:style>
  <w:style w:type="character" w:customStyle="1" w:styleId="WW8Num7z0">
    <w:name w:val="WW8Num7z0"/>
    <w:rsid w:val="00705E98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8z1">
    <w:name w:val="WW8Num8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9z0">
    <w:name w:val="WW8Num9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10z0">
    <w:name w:val="WW8Num10z0"/>
    <w:rsid w:val="00705E98"/>
    <w:rPr>
      <w:rFonts w:ascii="Symbol" w:hAnsi="Symbol" w:hint="default"/>
    </w:rPr>
  </w:style>
  <w:style w:type="character" w:customStyle="1" w:styleId="WW8Num10z1">
    <w:name w:val="WW8Num10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z0">
    <w:name w:val="WW8Num11z0"/>
    <w:rsid w:val="00705E98"/>
    <w:rPr>
      <w:rFonts w:ascii="Symbol" w:hAnsi="Symbol" w:hint="default"/>
    </w:rPr>
  </w:style>
  <w:style w:type="character" w:customStyle="1" w:styleId="WW8Num12z0">
    <w:name w:val="WW8Num12z0"/>
    <w:rsid w:val="00705E98"/>
    <w:rPr>
      <w:rFonts w:ascii="Times New Roman" w:hAnsi="Times New Roman" w:cs="Times New Roman" w:hint="default"/>
    </w:rPr>
  </w:style>
  <w:style w:type="character" w:customStyle="1" w:styleId="WW8Num13z0">
    <w:name w:val="WW8Num13z0"/>
    <w:rsid w:val="00705E98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15z0">
    <w:name w:val="WW8Num15z0"/>
    <w:rsid w:val="00705E98"/>
    <w:rPr>
      <w:rFonts w:ascii="Times New Roman" w:hAnsi="Times New Roman" w:cs="Times New Roman" w:hint="default"/>
    </w:rPr>
  </w:style>
  <w:style w:type="character" w:customStyle="1" w:styleId="WW8Num15z1">
    <w:name w:val="WW8Num15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5z2">
    <w:name w:val="WW8Num15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0">
    <w:name w:val="WW8Num16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19z0">
    <w:name w:val="WW8Num19z0"/>
    <w:rsid w:val="00705E98"/>
    <w:rPr>
      <w:rFonts w:ascii="Symbol" w:hAnsi="Symbol" w:hint="default"/>
    </w:rPr>
  </w:style>
  <w:style w:type="character" w:customStyle="1" w:styleId="WW8Num22z0">
    <w:name w:val="WW8Num22z0"/>
    <w:rsid w:val="00705E98"/>
    <w:rPr>
      <w:rFonts w:ascii="StarSymbol" w:eastAsia="StarSymbol" w:hAnsi="StarSymbol" w:hint="eastAsia"/>
    </w:rPr>
  </w:style>
  <w:style w:type="character" w:customStyle="1" w:styleId="WW8Num25z0">
    <w:name w:val="WW8Num25z0"/>
    <w:rsid w:val="00705E98"/>
    <w:rPr>
      <w:rFonts w:ascii="Symbol" w:hAnsi="Symbol" w:hint="default"/>
    </w:rPr>
  </w:style>
  <w:style w:type="character" w:customStyle="1" w:styleId="WW8Num26z1">
    <w:name w:val="WW8Num26z1"/>
    <w:rsid w:val="00705E98"/>
    <w:rPr>
      <w:rFonts w:ascii="Courier New" w:hAnsi="Courier New" w:cs="Courier New" w:hint="default"/>
    </w:rPr>
  </w:style>
  <w:style w:type="character" w:customStyle="1" w:styleId="WW8Num27z0">
    <w:name w:val="WW8Num27z0"/>
    <w:rsid w:val="00705E98"/>
    <w:rPr>
      <w:rFonts w:ascii="Symbol" w:hAnsi="Symbol" w:hint="default"/>
    </w:rPr>
  </w:style>
  <w:style w:type="character" w:customStyle="1" w:styleId="WW8Num31z0">
    <w:name w:val="WW8Num31z0"/>
    <w:rsid w:val="00705E98"/>
    <w:rPr>
      <w:b w:val="0"/>
      <w:bCs w:val="0"/>
      <w:i w:val="0"/>
      <w:iCs w:val="0"/>
    </w:rPr>
  </w:style>
  <w:style w:type="character" w:customStyle="1" w:styleId="WW8Num36z0">
    <w:name w:val="WW8Num36z0"/>
    <w:rsid w:val="00705E98"/>
    <w:rPr>
      <w:rFonts w:ascii="Symbol" w:hAnsi="Symbol" w:hint="default"/>
    </w:rPr>
  </w:style>
  <w:style w:type="character" w:customStyle="1" w:styleId="WW8Num42z0">
    <w:name w:val="WW8Num42z0"/>
    <w:rsid w:val="00705E98"/>
    <w:rPr>
      <w:rFonts w:ascii="Symbol" w:hAnsi="Symbol" w:hint="default"/>
    </w:rPr>
  </w:style>
  <w:style w:type="character" w:customStyle="1" w:styleId="WW8Num43z0">
    <w:name w:val="WW8Num43z0"/>
    <w:rsid w:val="00705E98"/>
    <w:rPr>
      <w:rFonts w:ascii="Symbol" w:hAnsi="Symbol" w:hint="default"/>
    </w:rPr>
  </w:style>
  <w:style w:type="character" w:customStyle="1" w:styleId="WW8Num44z0">
    <w:name w:val="WW8Num44z0"/>
    <w:rsid w:val="00705E98"/>
    <w:rPr>
      <w:rFonts w:ascii="Symbol" w:hAnsi="Symbol" w:hint="default"/>
    </w:rPr>
  </w:style>
  <w:style w:type="character" w:customStyle="1" w:styleId="WW8Num52z0">
    <w:name w:val="WW8Num52z0"/>
    <w:rsid w:val="00705E98"/>
    <w:rPr>
      <w:b w:val="0"/>
      <w:bCs w:val="0"/>
      <w:i w:val="0"/>
      <w:iCs w:val="0"/>
      <w:sz w:val="24"/>
      <w:szCs w:val="24"/>
    </w:rPr>
  </w:style>
  <w:style w:type="character" w:customStyle="1" w:styleId="WW8Num56z0">
    <w:name w:val="WW8Num56z0"/>
    <w:rsid w:val="00705E98"/>
    <w:rPr>
      <w:rFonts w:ascii="Wingdings" w:hAnsi="Wingdings" w:cs="Wingdings" w:hint="default"/>
      <w:sz w:val="18"/>
    </w:rPr>
  </w:style>
  <w:style w:type="character" w:customStyle="1" w:styleId="WW8Num57z0">
    <w:name w:val="WW8Num57z0"/>
    <w:rsid w:val="00705E98"/>
    <w:rPr>
      <w:rFonts w:ascii="Symbol" w:hAnsi="Symbol" w:hint="default"/>
    </w:rPr>
  </w:style>
  <w:style w:type="character" w:customStyle="1" w:styleId="WW8Num58z0">
    <w:name w:val="WW8Num58z0"/>
    <w:rsid w:val="00705E98"/>
    <w:rPr>
      <w:rFonts w:ascii="Wingdings" w:eastAsia="Times New Roman" w:hAnsi="Wingdings" w:cs="Wingdings" w:hint="default"/>
      <w:sz w:val="18"/>
    </w:rPr>
  </w:style>
  <w:style w:type="character" w:customStyle="1" w:styleId="WW8Num59z0">
    <w:name w:val="WW8Num59z0"/>
    <w:rsid w:val="00705E98"/>
    <w:rPr>
      <w:rFonts w:ascii="Symbol" w:hAnsi="Symbol" w:hint="default"/>
    </w:rPr>
  </w:style>
  <w:style w:type="character" w:customStyle="1" w:styleId="WW8Num61z0">
    <w:name w:val="WW8Num61z0"/>
    <w:rsid w:val="00705E98"/>
    <w:rPr>
      <w:rFonts w:ascii="Symbol" w:hAnsi="Symbol" w:hint="default"/>
    </w:rPr>
  </w:style>
  <w:style w:type="character" w:customStyle="1" w:styleId="WW8Num62z0">
    <w:name w:val="WW8Num62z0"/>
    <w:rsid w:val="00705E98"/>
    <w:rPr>
      <w:rFonts w:ascii="Symbol" w:hAnsi="Symbol" w:hint="default"/>
    </w:rPr>
  </w:style>
  <w:style w:type="character" w:customStyle="1" w:styleId="2a">
    <w:name w:val="Основной шрифт абзаца2"/>
    <w:rsid w:val="00705E98"/>
  </w:style>
  <w:style w:type="character" w:customStyle="1" w:styleId="WW8Num1z0">
    <w:name w:val="WW8Num1z0"/>
    <w:rsid w:val="00705E98"/>
    <w:rPr>
      <w:rFonts w:ascii="Wingdings" w:hAnsi="Wingdings" w:cs="StarSymbol" w:hint="default"/>
      <w:sz w:val="18"/>
      <w:szCs w:val="18"/>
      <w:lang w:val="en-US"/>
    </w:rPr>
  </w:style>
  <w:style w:type="character" w:customStyle="1" w:styleId="WW8Num1z1">
    <w:name w:val="WW8Num1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z3">
    <w:name w:val="WW8Num1z3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6z0">
    <w:name w:val="WW8Num6z0"/>
    <w:rsid w:val="00705E98"/>
    <w:rPr>
      <w:rFonts w:ascii="Symbol" w:hAnsi="Symbol" w:cs="StarSymbol" w:hint="default"/>
      <w:sz w:val="18"/>
      <w:szCs w:val="18"/>
    </w:rPr>
  </w:style>
  <w:style w:type="character" w:customStyle="1" w:styleId="WW8Num8z2">
    <w:name w:val="WW8Num8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9z1">
    <w:name w:val="WW8Num9z1"/>
    <w:rsid w:val="00705E98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1z2">
    <w:name w:val="WW8Num11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1">
    <w:name w:val="WW8Num14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1">
    <w:name w:val="WW8Num16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7z0">
    <w:name w:val="WW8Num17z0"/>
    <w:rsid w:val="00705E98"/>
    <w:rPr>
      <w:rFonts w:ascii="Times New Roman" w:hAnsi="Times New Roman" w:cs="Times New Roman" w:hint="default"/>
    </w:rPr>
  </w:style>
  <w:style w:type="character" w:customStyle="1" w:styleId="WW8Num20z0">
    <w:name w:val="WW8Num20z0"/>
    <w:rsid w:val="00705E98"/>
    <w:rPr>
      <w:rFonts w:ascii="Symbol" w:hAnsi="Symbol" w:hint="default"/>
    </w:rPr>
  </w:style>
  <w:style w:type="character" w:customStyle="1" w:styleId="WW8Num26z0">
    <w:name w:val="WW8Num26z0"/>
    <w:rsid w:val="00705E98"/>
    <w:rPr>
      <w:rFonts w:ascii="Symbol" w:hAnsi="Symbol" w:hint="default"/>
    </w:rPr>
  </w:style>
  <w:style w:type="character" w:customStyle="1" w:styleId="WW8Num26z2">
    <w:name w:val="WW8Num26z2"/>
    <w:rsid w:val="00705E98"/>
    <w:rPr>
      <w:rFonts w:ascii="Wingdings" w:hAnsi="Wingdings" w:hint="default"/>
    </w:rPr>
  </w:style>
  <w:style w:type="character" w:customStyle="1" w:styleId="WW8Num27z1">
    <w:name w:val="WW8Num27z1"/>
    <w:rsid w:val="00705E98"/>
    <w:rPr>
      <w:rFonts w:ascii="Times New Roman" w:eastAsia="Times New Roman" w:hAnsi="Times New Roman" w:cs="Times New Roman" w:hint="default"/>
    </w:rPr>
  </w:style>
  <w:style w:type="character" w:customStyle="1" w:styleId="WW8Num28z0">
    <w:name w:val="WW8Num28z0"/>
    <w:rsid w:val="00705E98"/>
    <w:rPr>
      <w:rFonts w:ascii="Symbol" w:hAnsi="Symbol" w:hint="default"/>
    </w:rPr>
  </w:style>
  <w:style w:type="character" w:customStyle="1" w:styleId="WW8Num28z1">
    <w:name w:val="WW8Num28z1"/>
    <w:rsid w:val="00705E98"/>
    <w:rPr>
      <w:rFonts w:ascii="Courier New" w:hAnsi="Courier New" w:cs="Courier New" w:hint="default"/>
    </w:rPr>
  </w:style>
  <w:style w:type="character" w:customStyle="1" w:styleId="WW8Num28z2">
    <w:name w:val="WW8Num28z2"/>
    <w:rsid w:val="00705E98"/>
    <w:rPr>
      <w:rFonts w:ascii="Wingdings" w:hAnsi="Wingdings" w:hint="default"/>
    </w:rPr>
  </w:style>
  <w:style w:type="character" w:customStyle="1" w:styleId="WW8Num32z0">
    <w:name w:val="WW8Num32z0"/>
    <w:rsid w:val="00705E98"/>
    <w:rPr>
      <w:b w:val="0"/>
      <w:bCs w:val="0"/>
      <w:i w:val="0"/>
      <w:iCs w:val="0"/>
    </w:rPr>
  </w:style>
  <w:style w:type="character" w:customStyle="1" w:styleId="WW8Num37z0">
    <w:name w:val="WW8Num37z0"/>
    <w:rsid w:val="00705E98"/>
    <w:rPr>
      <w:rFonts w:ascii="Symbol" w:hAnsi="Symbol" w:hint="default"/>
    </w:rPr>
  </w:style>
  <w:style w:type="character" w:customStyle="1" w:styleId="WW8Num37z1">
    <w:name w:val="WW8Num37z1"/>
    <w:rsid w:val="00705E98"/>
    <w:rPr>
      <w:rFonts w:ascii="Courier New" w:hAnsi="Courier New" w:cs="Courier New" w:hint="default"/>
    </w:rPr>
  </w:style>
  <w:style w:type="character" w:customStyle="1" w:styleId="WW8Num37z2">
    <w:name w:val="WW8Num37z2"/>
    <w:rsid w:val="00705E98"/>
    <w:rPr>
      <w:rFonts w:ascii="Wingdings" w:hAnsi="Wingdings" w:hint="default"/>
    </w:rPr>
  </w:style>
  <w:style w:type="character" w:customStyle="1" w:styleId="WW8Num43z1">
    <w:name w:val="WW8Num43z1"/>
    <w:rsid w:val="00705E98"/>
    <w:rPr>
      <w:rFonts w:ascii="Courier New" w:hAnsi="Courier New" w:cs="Courier New" w:hint="default"/>
    </w:rPr>
  </w:style>
  <w:style w:type="character" w:customStyle="1" w:styleId="WW8Num43z2">
    <w:name w:val="WW8Num43z2"/>
    <w:rsid w:val="00705E98"/>
    <w:rPr>
      <w:rFonts w:ascii="Wingdings" w:hAnsi="Wingdings" w:hint="default"/>
    </w:rPr>
  </w:style>
  <w:style w:type="character" w:customStyle="1" w:styleId="WW8Num45z0">
    <w:name w:val="WW8Num45z0"/>
    <w:rsid w:val="00705E98"/>
    <w:rPr>
      <w:rFonts w:ascii="Symbol" w:hAnsi="Symbol" w:hint="default"/>
    </w:rPr>
  </w:style>
  <w:style w:type="character" w:customStyle="1" w:styleId="WW8Num45z1">
    <w:name w:val="WW8Num45z1"/>
    <w:rsid w:val="00705E98"/>
    <w:rPr>
      <w:rFonts w:ascii="Courier New" w:hAnsi="Courier New" w:cs="Courier New" w:hint="default"/>
    </w:rPr>
  </w:style>
  <w:style w:type="character" w:customStyle="1" w:styleId="WW8Num45z2">
    <w:name w:val="WW8Num45z2"/>
    <w:rsid w:val="00705E98"/>
    <w:rPr>
      <w:rFonts w:ascii="Wingdings" w:hAnsi="Wingdings" w:hint="default"/>
    </w:rPr>
  </w:style>
  <w:style w:type="character" w:customStyle="1" w:styleId="WW8Num46z0">
    <w:name w:val="WW8Num46z0"/>
    <w:rsid w:val="00705E98"/>
    <w:rPr>
      <w:rFonts w:ascii="Symbol" w:hAnsi="Symbol" w:hint="default"/>
    </w:rPr>
  </w:style>
  <w:style w:type="character" w:customStyle="1" w:styleId="WW8Num46z1">
    <w:name w:val="WW8Num46z1"/>
    <w:rsid w:val="00705E98"/>
    <w:rPr>
      <w:rFonts w:ascii="Courier New" w:hAnsi="Courier New" w:cs="Courier New" w:hint="default"/>
    </w:rPr>
  </w:style>
  <w:style w:type="character" w:customStyle="1" w:styleId="WW8Num46z2">
    <w:name w:val="WW8Num46z2"/>
    <w:rsid w:val="00705E98"/>
    <w:rPr>
      <w:rFonts w:ascii="Wingdings" w:hAnsi="Wingdings" w:hint="default"/>
    </w:rPr>
  </w:style>
  <w:style w:type="character" w:customStyle="1" w:styleId="WW8Num54z0">
    <w:name w:val="WW8Num54z0"/>
    <w:rsid w:val="00705E98"/>
    <w:rPr>
      <w:b w:val="0"/>
      <w:bCs w:val="0"/>
      <w:i w:val="0"/>
      <w:iCs w:val="0"/>
      <w:sz w:val="24"/>
      <w:szCs w:val="24"/>
    </w:rPr>
  </w:style>
  <w:style w:type="character" w:customStyle="1" w:styleId="WW8Num60z0">
    <w:name w:val="WW8Num60z0"/>
    <w:rsid w:val="00705E98"/>
    <w:rPr>
      <w:rFonts w:ascii="Symbol" w:hAnsi="Symbol" w:hint="default"/>
    </w:rPr>
  </w:style>
  <w:style w:type="character" w:customStyle="1" w:styleId="WW8Num61z1">
    <w:name w:val="WW8Num61z1"/>
    <w:rsid w:val="00705E98"/>
    <w:rPr>
      <w:rFonts w:ascii="Courier New" w:hAnsi="Courier New" w:cs="Courier New" w:hint="default"/>
    </w:rPr>
  </w:style>
  <w:style w:type="character" w:customStyle="1" w:styleId="WW8Num61z2">
    <w:name w:val="WW8Num61z2"/>
    <w:rsid w:val="00705E98"/>
    <w:rPr>
      <w:rFonts w:ascii="Wingdings" w:hAnsi="Wingdings" w:hint="default"/>
    </w:rPr>
  </w:style>
  <w:style w:type="character" w:customStyle="1" w:styleId="WW8Num63z0">
    <w:name w:val="WW8Num63z0"/>
    <w:rsid w:val="00705E98"/>
    <w:rPr>
      <w:rFonts w:ascii="Symbol" w:hAnsi="Symbol" w:hint="default"/>
    </w:rPr>
  </w:style>
  <w:style w:type="character" w:customStyle="1" w:styleId="WW8Num63z1">
    <w:name w:val="WW8Num63z1"/>
    <w:rsid w:val="00705E98"/>
    <w:rPr>
      <w:rFonts w:ascii="Courier New" w:hAnsi="Courier New" w:cs="Courier New" w:hint="default"/>
    </w:rPr>
  </w:style>
  <w:style w:type="character" w:customStyle="1" w:styleId="WW8Num63z2">
    <w:name w:val="WW8Num63z2"/>
    <w:rsid w:val="00705E98"/>
    <w:rPr>
      <w:rFonts w:ascii="Wingdings" w:hAnsi="Wingdings" w:hint="default"/>
    </w:rPr>
  </w:style>
  <w:style w:type="character" w:customStyle="1" w:styleId="WW8Num64z0">
    <w:name w:val="WW8Num64z0"/>
    <w:rsid w:val="00705E98"/>
    <w:rPr>
      <w:rFonts w:ascii="Symbol" w:hAnsi="Symbol" w:hint="default"/>
    </w:rPr>
  </w:style>
  <w:style w:type="character" w:customStyle="1" w:styleId="WW8Num64z1">
    <w:name w:val="WW8Num64z1"/>
    <w:rsid w:val="00705E98"/>
    <w:rPr>
      <w:rFonts w:ascii="Courier New" w:hAnsi="Courier New" w:cs="Courier New" w:hint="default"/>
    </w:rPr>
  </w:style>
  <w:style w:type="character" w:customStyle="1" w:styleId="WW8Num64z2">
    <w:name w:val="WW8Num64z2"/>
    <w:rsid w:val="00705E98"/>
    <w:rPr>
      <w:rFonts w:ascii="Wingdings" w:hAnsi="Wingdings" w:hint="default"/>
    </w:rPr>
  </w:style>
  <w:style w:type="character" w:customStyle="1" w:styleId="1f0">
    <w:name w:val="Основной шрифт абзаца1"/>
    <w:rsid w:val="00705E98"/>
  </w:style>
  <w:style w:type="character" w:customStyle="1" w:styleId="afff5">
    <w:name w:val="Без интервала Знак"/>
    <w:basedOn w:val="1f0"/>
    <w:rsid w:val="00705E98"/>
    <w:rPr>
      <w:sz w:val="24"/>
      <w:szCs w:val="32"/>
      <w:lang w:val="en-US" w:eastAsia="en-US" w:bidi="en-US"/>
    </w:rPr>
  </w:style>
  <w:style w:type="character" w:customStyle="1" w:styleId="2b">
    <w:name w:val="Основной текст 2 Знак"/>
    <w:basedOn w:val="1f0"/>
    <w:rsid w:val="00705E98"/>
    <w:rPr>
      <w:rFonts w:ascii="Arial" w:eastAsia="Lucida Sans Unicode" w:hAnsi="Arial" w:cs="Arial" w:hint="default"/>
      <w:kern w:val="2"/>
      <w:szCs w:val="24"/>
    </w:rPr>
  </w:style>
  <w:style w:type="character" w:customStyle="1" w:styleId="1f1">
    <w:name w:val="Верхний колонтитул Знак1"/>
    <w:basedOn w:val="1f0"/>
    <w:rsid w:val="00705E98"/>
    <w:rPr>
      <w:sz w:val="24"/>
      <w:szCs w:val="24"/>
      <w:lang w:val="en-US" w:eastAsia="en-US" w:bidi="en-US"/>
    </w:rPr>
  </w:style>
  <w:style w:type="character" w:customStyle="1" w:styleId="214">
    <w:name w:val="Основной текст с отступом 2 Знак1"/>
    <w:basedOn w:val="a3"/>
    <w:rsid w:val="00705E98"/>
    <w:rPr>
      <w:rFonts w:ascii="Calibri" w:hAnsi="Calibri" w:cs="Calibri" w:hint="default"/>
      <w:sz w:val="24"/>
      <w:szCs w:val="24"/>
      <w:lang w:val="en-US" w:eastAsia="en-US" w:bidi="en-US"/>
    </w:rPr>
  </w:style>
  <w:style w:type="character" w:customStyle="1" w:styleId="Absatz-Standardschriftart">
    <w:name w:val="Absatz-Standardschriftart"/>
    <w:rsid w:val="00705E98"/>
  </w:style>
  <w:style w:type="character" w:customStyle="1" w:styleId="afff6">
    <w:name w:val="Символ нумерации"/>
    <w:rsid w:val="00705E98"/>
  </w:style>
  <w:style w:type="character" w:customStyle="1" w:styleId="afff7">
    <w:name w:val="Маркеры списка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13">
    <w:name w:val="Название Знак1"/>
    <w:basedOn w:val="a3"/>
    <w:link w:val="af3"/>
    <w:locked/>
    <w:rsid w:val="00705E9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14">
    <w:name w:val="Подзаголовок Знак1"/>
    <w:basedOn w:val="a3"/>
    <w:link w:val="af7"/>
    <w:locked/>
    <w:rsid w:val="00705E98"/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210">
    <w:name w:val="Цитата 2 Знак1"/>
    <w:basedOn w:val="a3"/>
    <w:link w:val="25"/>
    <w:locked/>
    <w:rsid w:val="00705E98"/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15">
    <w:name w:val="Выделенная цитата Знак1"/>
    <w:basedOn w:val="a3"/>
    <w:link w:val="aff2"/>
    <w:locked/>
    <w:rsid w:val="00705E98"/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FontStyle137">
    <w:name w:val="Font Style137"/>
    <w:basedOn w:val="a3"/>
    <w:rsid w:val="00705E98"/>
    <w:rPr>
      <w:rFonts w:ascii="Times New Roman" w:hAnsi="Times New Roman" w:cs="Times New Roman" w:hint="default"/>
      <w:sz w:val="22"/>
      <w:szCs w:val="22"/>
    </w:rPr>
  </w:style>
  <w:style w:type="character" w:customStyle="1" w:styleId="WW8Num119z2">
    <w:name w:val="WW8Num119z2"/>
    <w:rsid w:val="00705E98"/>
    <w:rPr>
      <w:rFonts w:ascii="Wingdings" w:hAnsi="Wingdings" w:hint="default"/>
    </w:rPr>
  </w:style>
  <w:style w:type="character" w:customStyle="1" w:styleId="WW8Num5z1">
    <w:name w:val="WW8Num5z1"/>
    <w:rsid w:val="00705E98"/>
    <w:rPr>
      <w:rFonts w:ascii="Courier New" w:hAnsi="Courier New" w:cs="Courier New" w:hint="default"/>
    </w:rPr>
  </w:style>
  <w:style w:type="character" w:customStyle="1" w:styleId="WW8Num18z0">
    <w:name w:val="WW8Num18z0"/>
    <w:rsid w:val="00705E98"/>
    <w:rPr>
      <w:rFonts w:ascii="Symbol" w:hAnsi="Symbol" w:hint="default"/>
    </w:rPr>
  </w:style>
  <w:style w:type="character" w:customStyle="1" w:styleId="WW8Num21z0">
    <w:name w:val="WW8Num21z0"/>
    <w:rsid w:val="00705E98"/>
    <w:rPr>
      <w:rFonts w:ascii="Symbol" w:hAnsi="Symbol" w:hint="default"/>
    </w:rPr>
  </w:style>
  <w:style w:type="character" w:customStyle="1" w:styleId="WW8Num22z1">
    <w:name w:val="WW8Num22z1"/>
    <w:rsid w:val="00705E98"/>
    <w:rPr>
      <w:rFonts w:ascii="Symbol" w:hAnsi="Symbol" w:hint="default"/>
    </w:rPr>
  </w:style>
  <w:style w:type="character" w:customStyle="1" w:styleId="WW8Num24z0">
    <w:name w:val="WW8Num24z0"/>
    <w:rsid w:val="00705E98"/>
    <w:rPr>
      <w:rFonts w:ascii="Times New Roman" w:hAnsi="Times New Roman" w:cs="Times New Roman" w:hint="default"/>
    </w:rPr>
  </w:style>
  <w:style w:type="character" w:customStyle="1" w:styleId="WW8Num29z0">
    <w:name w:val="WW8Num29z0"/>
    <w:rsid w:val="00705E98"/>
    <w:rPr>
      <w:rFonts w:ascii="Arial" w:hAnsi="Arial" w:cs="Arial" w:hint="default"/>
    </w:rPr>
  </w:style>
  <w:style w:type="character" w:customStyle="1" w:styleId="WW8Num34z0">
    <w:name w:val="WW8Num34z0"/>
    <w:rsid w:val="00705E98"/>
    <w:rPr>
      <w:rFonts w:ascii="Symbol" w:hAnsi="Symbol" w:hint="default"/>
    </w:rPr>
  </w:style>
  <w:style w:type="character" w:customStyle="1" w:styleId="WW8Num6z1">
    <w:name w:val="WW8Num6z1"/>
    <w:rsid w:val="00705E98"/>
    <w:rPr>
      <w:rFonts w:ascii="Courier New" w:hAnsi="Courier New" w:cs="Courier New" w:hint="default"/>
    </w:rPr>
  </w:style>
  <w:style w:type="character" w:customStyle="1" w:styleId="WW8Num13z3">
    <w:name w:val="WW8Num13z3"/>
    <w:rsid w:val="00705E98"/>
    <w:rPr>
      <w:rFonts w:ascii="Symbol" w:hAnsi="Symbol" w:hint="default"/>
    </w:rPr>
  </w:style>
  <w:style w:type="character" w:customStyle="1" w:styleId="WW8Num23z0">
    <w:name w:val="WW8Num23z0"/>
    <w:rsid w:val="00705E98"/>
    <w:rPr>
      <w:b/>
      <w:bCs w:val="0"/>
    </w:rPr>
  </w:style>
  <w:style w:type="character" w:customStyle="1" w:styleId="WW8Num24z1">
    <w:name w:val="WW8Num24z1"/>
    <w:rsid w:val="00705E98"/>
    <w:rPr>
      <w:rFonts w:ascii="Courier New" w:hAnsi="Courier New" w:cs="Courier New" w:hint="default"/>
    </w:rPr>
  </w:style>
  <w:style w:type="character" w:customStyle="1" w:styleId="WW8Num24z2">
    <w:name w:val="WW8Num24z2"/>
    <w:rsid w:val="00705E98"/>
    <w:rPr>
      <w:rFonts w:ascii="Wingdings" w:hAnsi="Wingdings" w:hint="default"/>
    </w:rPr>
  </w:style>
  <w:style w:type="character" w:customStyle="1" w:styleId="WW8Num24z3">
    <w:name w:val="WW8Num24z3"/>
    <w:rsid w:val="00705E98"/>
    <w:rPr>
      <w:rFonts w:ascii="Symbol" w:hAnsi="Symbol" w:hint="default"/>
    </w:rPr>
  </w:style>
  <w:style w:type="character" w:customStyle="1" w:styleId="WW8Num29z1">
    <w:name w:val="WW8Num29z1"/>
    <w:rsid w:val="00705E98"/>
    <w:rPr>
      <w:rFonts w:ascii="Courier New" w:hAnsi="Courier New" w:cs="Courier New" w:hint="default"/>
    </w:rPr>
  </w:style>
  <w:style w:type="character" w:customStyle="1" w:styleId="WW8Num29z2">
    <w:name w:val="WW8Num29z2"/>
    <w:rsid w:val="00705E98"/>
    <w:rPr>
      <w:rFonts w:ascii="Wingdings" w:hAnsi="Wingdings" w:hint="default"/>
    </w:rPr>
  </w:style>
  <w:style w:type="character" w:customStyle="1" w:styleId="WW8Num29z3">
    <w:name w:val="WW8Num29z3"/>
    <w:rsid w:val="00705E98"/>
    <w:rPr>
      <w:rFonts w:ascii="Symbol" w:hAnsi="Symbol" w:hint="default"/>
    </w:rPr>
  </w:style>
  <w:style w:type="character" w:customStyle="1" w:styleId="WW8Num30z0">
    <w:name w:val="WW8Num30z0"/>
    <w:rsid w:val="00705E98"/>
    <w:rPr>
      <w:rFonts w:ascii="Symbol" w:hAnsi="Symbol" w:hint="default"/>
    </w:rPr>
  </w:style>
  <w:style w:type="character" w:customStyle="1" w:styleId="WW8Num30z1">
    <w:name w:val="WW8Num30z1"/>
    <w:rsid w:val="00705E98"/>
    <w:rPr>
      <w:rFonts w:ascii="Courier New" w:hAnsi="Courier New" w:cs="Courier New" w:hint="default"/>
    </w:rPr>
  </w:style>
  <w:style w:type="character" w:customStyle="1" w:styleId="WW8Num30z2">
    <w:name w:val="WW8Num30z2"/>
    <w:rsid w:val="00705E98"/>
    <w:rPr>
      <w:rFonts w:ascii="Wingdings" w:hAnsi="Wingdings" w:hint="default"/>
    </w:rPr>
  </w:style>
  <w:style w:type="character" w:customStyle="1" w:styleId="WW8Num32z1">
    <w:name w:val="WW8Num32z1"/>
    <w:rsid w:val="00705E98"/>
    <w:rPr>
      <w:rFonts w:ascii="Courier New" w:hAnsi="Courier New" w:cs="Courier New" w:hint="default"/>
    </w:rPr>
  </w:style>
  <w:style w:type="character" w:customStyle="1" w:styleId="WW8Num32z2">
    <w:name w:val="WW8Num32z2"/>
    <w:rsid w:val="00705E98"/>
    <w:rPr>
      <w:rFonts w:ascii="Wingdings" w:hAnsi="Wingdings" w:hint="default"/>
    </w:rPr>
  </w:style>
  <w:style w:type="character" w:customStyle="1" w:styleId="WW8Num33z0">
    <w:name w:val="WW8Num33z0"/>
    <w:rsid w:val="00705E98"/>
    <w:rPr>
      <w:rFonts w:ascii="Symbol" w:hAnsi="Symbol" w:hint="default"/>
    </w:rPr>
  </w:style>
  <w:style w:type="character" w:customStyle="1" w:styleId="WW8Num33z1">
    <w:name w:val="WW8Num33z1"/>
    <w:rsid w:val="00705E98"/>
    <w:rPr>
      <w:rFonts w:ascii="Courier New" w:hAnsi="Courier New" w:cs="Courier New" w:hint="default"/>
    </w:rPr>
  </w:style>
  <w:style w:type="character" w:customStyle="1" w:styleId="WW8Num33z2">
    <w:name w:val="WW8Num33z2"/>
    <w:rsid w:val="00705E98"/>
    <w:rPr>
      <w:rFonts w:ascii="Wingdings" w:hAnsi="Wingdings" w:hint="default"/>
    </w:rPr>
  </w:style>
  <w:style w:type="character" w:customStyle="1" w:styleId="WW8Num40z0">
    <w:name w:val="WW8Num40z0"/>
    <w:rsid w:val="00705E98"/>
    <w:rPr>
      <w:rFonts w:ascii="Symbol" w:hAnsi="Symbol" w:hint="default"/>
    </w:rPr>
  </w:style>
  <w:style w:type="character" w:customStyle="1" w:styleId="WW8Num40z1">
    <w:name w:val="WW8Num40z1"/>
    <w:rsid w:val="00705E98"/>
    <w:rPr>
      <w:rFonts w:ascii="Courier New" w:hAnsi="Courier New" w:cs="Courier New" w:hint="default"/>
    </w:rPr>
  </w:style>
  <w:style w:type="character" w:customStyle="1" w:styleId="WW8Num40z2">
    <w:name w:val="WW8Num40z2"/>
    <w:rsid w:val="00705E98"/>
    <w:rPr>
      <w:rFonts w:ascii="Wingdings" w:hAnsi="Wingdings" w:hint="default"/>
    </w:rPr>
  </w:style>
  <w:style w:type="character" w:customStyle="1" w:styleId="36">
    <w:name w:val="Основной шрифт абзаца3"/>
    <w:rsid w:val="00705E98"/>
  </w:style>
  <w:style w:type="character" w:customStyle="1" w:styleId="WW8Num4z1">
    <w:name w:val="WW8Num4z1"/>
    <w:rsid w:val="00705E98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705E98"/>
  </w:style>
  <w:style w:type="character" w:customStyle="1" w:styleId="WW-Absatz-Standardschriftart1">
    <w:name w:val="WW-Absatz-Standardschriftart1"/>
    <w:rsid w:val="00705E98"/>
  </w:style>
  <w:style w:type="character" w:customStyle="1" w:styleId="WW8Num4z2">
    <w:name w:val="WW8Num4z2"/>
    <w:rsid w:val="00705E98"/>
    <w:rPr>
      <w:rFonts w:ascii="Wingdings" w:hAnsi="Wingdings" w:hint="default"/>
    </w:rPr>
  </w:style>
  <w:style w:type="character" w:customStyle="1" w:styleId="WW8Num5z2">
    <w:name w:val="WW8Num5z2"/>
    <w:rsid w:val="00705E98"/>
    <w:rPr>
      <w:rFonts w:ascii="Wingdings" w:hAnsi="Wingdings" w:hint="default"/>
    </w:rPr>
  </w:style>
  <w:style w:type="character" w:customStyle="1" w:styleId="150">
    <w:name w:val="Знак Знак15"/>
    <w:basedOn w:val="1f0"/>
    <w:rsid w:val="00705E98"/>
    <w:rPr>
      <w:rFonts w:ascii="Cambria" w:hAnsi="Cambria" w:hint="default"/>
      <w:b/>
      <w:bCs/>
      <w:color w:val="365F91"/>
      <w:sz w:val="24"/>
      <w:szCs w:val="24"/>
      <w:lang w:val="en-US" w:eastAsia="en-US" w:bidi="en-US"/>
    </w:rPr>
  </w:style>
  <w:style w:type="character" w:customStyle="1" w:styleId="141">
    <w:name w:val="Знак Знак14"/>
    <w:basedOn w:val="1f0"/>
    <w:rsid w:val="00705E98"/>
    <w:rPr>
      <w:rFonts w:ascii="Cambria" w:hAnsi="Cambria" w:hint="default"/>
      <w:color w:val="365F91"/>
      <w:sz w:val="24"/>
      <w:szCs w:val="24"/>
      <w:lang w:val="en-US" w:eastAsia="en-US" w:bidi="en-US"/>
    </w:rPr>
  </w:style>
  <w:style w:type="character" w:customStyle="1" w:styleId="130">
    <w:name w:val="Знак Знак13"/>
    <w:basedOn w:val="1f0"/>
    <w:rsid w:val="00705E98"/>
    <w:rPr>
      <w:rFonts w:ascii="Cambria" w:hAnsi="Cambria" w:hint="default"/>
      <w:color w:val="4F81BD"/>
      <w:sz w:val="24"/>
      <w:szCs w:val="24"/>
      <w:lang w:val="en-US" w:eastAsia="en-US" w:bidi="en-US"/>
    </w:rPr>
  </w:style>
  <w:style w:type="character" w:customStyle="1" w:styleId="120">
    <w:name w:val="Знак Знак12"/>
    <w:basedOn w:val="1f0"/>
    <w:rsid w:val="00705E98"/>
    <w:rPr>
      <w:rFonts w:ascii="Cambria" w:hAnsi="Cambria" w:hint="default"/>
      <w:i/>
      <w:iCs/>
      <w:color w:val="4F81BD"/>
      <w:sz w:val="24"/>
      <w:szCs w:val="24"/>
      <w:lang w:val="en-US" w:eastAsia="en-US" w:bidi="en-US"/>
    </w:rPr>
  </w:style>
  <w:style w:type="character" w:customStyle="1" w:styleId="110">
    <w:name w:val="Знак Знак11"/>
    <w:basedOn w:val="1f0"/>
    <w:rsid w:val="00705E98"/>
    <w:rPr>
      <w:rFonts w:ascii="Cambria" w:hAnsi="Cambria" w:hint="default"/>
      <w:color w:val="4F81BD"/>
      <w:sz w:val="22"/>
      <w:szCs w:val="22"/>
      <w:lang w:val="en-US" w:eastAsia="en-US" w:bidi="en-US"/>
    </w:rPr>
  </w:style>
  <w:style w:type="character" w:customStyle="1" w:styleId="100">
    <w:name w:val="Знак Знак10"/>
    <w:basedOn w:val="1f0"/>
    <w:rsid w:val="00705E98"/>
    <w:rPr>
      <w:rFonts w:ascii="Cambria" w:hAnsi="Cambria" w:hint="default"/>
      <w:i/>
      <w:iCs/>
      <w:color w:val="4F81BD"/>
      <w:sz w:val="22"/>
      <w:szCs w:val="22"/>
      <w:lang w:val="en-US" w:eastAsia="en-US" w:bidi="en-US"/>
    </w:rPr>
  </w:style>
  <w:style w:type="character" w:customStyle="1" w:styleId="91">
    <w:name w:val="Знак Знак9"/>
    <w:basedOn w:val="1f0"/>
    <w:rsid w:val="00705E98"/>
    <w:rPr>
      <w:rFonts w:ascii="Cambria" w:hAnsi="Cambria" w:hint="default"/>
      <w:b/>
      <w:bCs/>
      <w:color w:val="9BBB59"/>
      <w:lang w:val="en-US" w:eastAsia="en-US" w:bidi="en-US"/>
    </w:rPr>
  </w:style>
  <w:style w:type="character" w:customStyle="1" w:styleId="81">
    <w:name w:val="Знак Знак8"/>
    <w:basedOn w:val="1f0"/>
    <w:rsid w:val="00705E98"/>
    <w:rPr>
      <w:rFonts w:ascii="Cambria" w:hAnsi="Cambria" w:hint="default"/>
      <w:b/>
      <w:bCs/>
      <w:i/>
      <w:iCs/>
      <w:color w:val="9BBB59"/>
      <w:lang w:val="en-US" w:eastAsia="en-US" w:bidi="en-US"/>
    </w:rPr>
  </w:style>
  <w:style w:type="character" w:customStyle="1" w:styleId="71">
    <w:name w:val="Знак Знак7"/>
    <w:basedOn w:val="1f0"/>
    <w:rsid w:val="00705E98"/>
    <w:rPr>
      <w:rFonts w:ascii="Cambria" w:hAnsi="Cambria" w:hint="default"/>
      <w:i/>
      <w:iCs/>
      <w:color w:val="9BBB59"/>
      <w:lang w:val="en-US" w:eastAsia="en-US" w:bidi="en-US"/>
    </w:rPr>
  </w:style>
  <w:style w:type="character" w:customStyle="1" w:styleId="61">
    <w:name w:val="Знак Знак6"/>
    <w:basedOn w:val="1f0"/>
    <w:rsid w:val="00705E98"/>
    <w:rPr>
      <w:rFonts w:ascii="Cambria" w:hAnsi="Cambria" w:hint="default"/>
      <w:i/>
      <w:iCs/>
      <w:color w:val="243F60"/>
      <w:sz w:val="60"/>
      <w:szCs w:val="60"/>
      <w:lang w:val="en-US" w:eastAsia="en-US" w:bidi="en-US"/>
    </w:rPr>
  </w:style>
  <w:style w:type="character" w:customStyle="1" w:styleId="51">
    <w:name w:val="Знак Знак5"/>
    <w:basedOn w:val="1f0"/>
    <w:rsid w:val="00705E98"/>
    <w:rPr>
      <w:rFonts w:ascii="Calibri" w:hAnsi="Calibri" w:cs="Calibri" w:hint="default"/>
      <w:i/>
      <w:iCs/>
      <w:sz w:val="24"/>
      <w:szCs w:val="24"/>
      <w:lang w:val="en-US" w:eastAsia="en-US" w:bidi="en-US"/>
    </w:rPr>
  </w:style>
  <w:style w:type="character" w:customStyle="1" w:styleId="41">
    <w:name w:val="Знак Знак4"/>
    <w:basedOn w:val="1f0"/>
    <w:rsid w:val="00705E98"/>
    <w:rPr>
      <w:sz w:val="24"/>
    </w:rPr>
  </w:style>
  <w:style w:type="character" w:customStyle="1" w:styleId="37">
    <w:name w:val="Знак Знак3"/>
    <w:basedOn w:val="1f0"/>
    <w:rsid w:val="00705E98"/>
    <w:rPr>
      <w:rFonts w:ascii="Garamond" w:hAnsi="Garamond" w:hint="default"/>
    </w:rPr>
  </w:style>
  <w:style w:type="character" w:customStyle="1" w:styleId="afff8">
    <w:name w:val="Символ сноски"/>
    <w:basedOn w:val="1f0"/>
    <w:rsid w:val="00705E98"/>
    <w:rPr>
      <w:vertAlign w:val="superscript"/>
    </w:rPr>
  </w:style>
  <w:style w:type="character" w:customStyle="1" w:styleId="2c">
    <w:name w:val="Знак Знак2"/>
    <w:basedOn w:val="1f0"/>
    <w:rsid w:val="00705E98"/>
    <w:rPr>
      <w:rFonts w:ascii="Calibri" w:hAnsi="Calibri" w:cs="Calibri" w:hint="default"/>
      <w:sz w:val="22"/>
      <w:szCs w:val="22"/>
      <w:lang w:val="en-US" w:eastAsia="en-US" w:bidi="en-US"/>
    </w:rPr>
  </w:style>
  <w:style w:type="character" w:customStyle="1" w:styleId="1f2">
    <w:name w:val="Знак Знак1"/>
    <w:basedOn w:val="1f0"/>
    <w:rsid w:val="00705E98"/>
    <w:rPr>
      <w:sz w:val="24"/>
      <w:szCs w:val="24"/>
    </w:rPr>
  </w:style>
  <w:style w:type="character" w:customStyle="1" w:styleId="afff9">
    <w:name w:val="Знак Знак"/>
    <w:basedOn w:val="1f0"/>
    <w:rsid w:val="00705E98"/>
    <w:rPr>
      <w:sz w:val="24"/>
      <w:szCs w:val="24"/>
    </w:rPr>
  </w:style>
  <w:style w:type="character" w:customStyle="1" w:styleId="FontStyle135">
    <w:name w:val="Font Style135"/>
    <w:basedOn w:val="1f0"/>
    <w:rsid w:val="00705E9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4">
    <w:name w:val="Font Style134"/>
    <w:basedOn w:val="1f0"/>
    <w:rsid w:val="00705E98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36">
    <w:name w:val="Font Style136"/>
    <w:basedOn w:val="1f0"/>
    <w:rsid w:val="00705E9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basedOn w:val="1f0"/>
    <w:rsid w:val="00705E9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3">
    <w:name w:val="Font Style143"/>
    <w:basedOn w:val="1f0"/>
    <w:rsid w:val="00705E9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7">
    <w:name w:val="Font Style167"/>
    <w:basedOn w:val="1f0"/>
    <w:rsid w:val="00705E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3">
    <w:name w:val="Font Style163"/>
    <w:basedOn w:val="1f0"/>
    <w:rsid w:val="00705E98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86">
    <w:name w:val="Font Style186"/>
    <w:basedOn w:val="1f0"/>
    <w:rsid w:val="00705E98"/>
    <w:rPr>
      <w:rFonts w:ascii="Times New Roman" w:hAnsi="Times New Roman" w:cs="Times New Roman" w:hint="default"/>
      <w:sz w:val="24"/>
      <w:szCs w:val="24"/>
    </w:rPr>
  </w:style>
  <w:style w:type="character" w:customStyle="1" w:styleId="FontStyle175">
    <w:name w:val="Font Style175"/>
    <w:basedOn w:val="1f0"/>
    <w:rsid w:val="00705E98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64">
    <w:name w:val="Font Style164"/>
    <w:basedOn w:val="1f0"/>
    <w:rsid w:val="00705E9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WW8Num23z2">
    <w:name w:val="WW8Num23z2"/>
    <w:rsid w:val="00705E98"/>
    <w:rPr>
      <w:rFonts w:ascii="Wingdings" w:hAnsi="Wingdings" w:hint="default"/>
    </w:rPr>
  </w:style>
  <w:style w:type="character" w:customStyle="1" w:styleId="1f3">
    <w:name w:val="Знак сноски1"/>
    <w:basedOn w:val="36"/>
    <w:rsid w:val="00705E98"/>
    <w:rPr>
      <w:vertAlign w:val="superscript"/>
    </w:rPr>
  </w:style>
  <w:style w:type="character" w:customStyle="1" w:styleId="afffa">
    <w:name w:val="Символы концевой сноски"/>
    <w:rsid w:val="00705E98"/>
    <w:rPr>
      <w:vertAlign w:val="superscript"/>
    </w:rPr>
  </w:style>
  <w:style w:type="character" w:customStyle="1" w:styleId="WW-">
    <w:name w:val="WW-Символы концевой сноски"/>
    <w:rsid w:val="00705E98"/>
  </w:style>
  <w:style w:type="character" w:customStyle="1" w:styleId="1f4">
    <w:name w:val="Текст сноски Знак1"/>
    <w:basedOn w:val="a3"/>
    <w:rsid w:val="00705E98"/>
    <w:rPr>
      <w:rFonts w:ascii="Calibri" w:eastAsia="Calibri" w:hAnsi="Calibri" w:cs="Times New Roman" w:hint="default"/>
      <w:sz w:val="20"/>
      <w:szCs w:val="20"/>
    </w:rPr>
  </w:style>
  <w:style w:type="character" w:customStyle="1" w:styleId="WW8Num23z1">
    <w:name w:val="WW8Num23z1"/>
    <w:rsid w:val="00705E98"/>
    <w:rPr>
      <w:rFonts w:ascii="Courier New" w:hAnsi="Courier New" w:cs="Courier New" w:hint="default"/>
    </w:rPr>
  </w:style>
  <w:style w:type="character" w:customStyle="1" w:styleId="WW8Num31z1">
    <w:name w:val="WW8Num31z1"/>
    <w:rsid w:val="00705E98"/>
    <w:rPr>
      <w:rFonts w:ascii="Courier New" w:hAnsi="Courier New" w:cs="Courier New" w:hint="default"/>
    </w:rPr>
  </w:style>
  <w:style w:type="character" w:customStyle="1" w:styleId="WW8Num31z2">
    <w:name w:val="WW8Num31z2"/>
    <w:rsid w:val="00705E98"/>
    <w:rPr>
      <w:rFonts w:ascii="Wingdings" w:hAnsi="Wingdings" w:hint="default"/>
    </w:rPr>
  </w:style>
  <w:style w:type="character" w:customStyle="1" w:styleId="1f5">
    <w:name w:val="Схема документа Знак1"/>
    <w:basedOn w:val="a3"/>
    <w:rsid w:val="00705E98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mw-headline">
    <w:name w:val="mw-headline"/>
    <w:basedOn w:val="a3"/>
    <w:rsid w:val="00705E98"/>
  </w:style>
  <w:style w:type="character" w:customStyle="1" w:styleId="apple-converted-space">
    <w:name w:val="apple-converted-space"/>
    <w:basedOn w:val="a3"/>
    <w:rsid w:val="00705E98"/>
  </w:style>
  <w:style w:type="table" w:styleId="afffb">
    <w:name w:val="Table Grid"/>
    <w:basedOn w:val="a4"/>
    <w:rsid w:val="0070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4"/>
    <w:uiPriority w:val="59"/>
    <w:rsid w:val="00705E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c">
    <w:name w:val="Book Title"/>
    <w:basedOn w:val="1f0"/>
    <w:qFormat/>
    <w:rsid w:val="00705E98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ffd">
    <w:name w:val="Intense Reference"/>
    <w:basedOn w:val="1f0"/>
    <w:qFormat/>
    <w:rsid w:val="00705E98"/>
    <w:rPr>
      <w:b/>
      <w:bCs w:val="0"/>
      <w:sz w:val="24"/>
      <w:u w:val="single"/>
    </w:rPr>
  </w:style>
  <w:style w:type="character" w:styleId="afffe">
    <w:name w:val="Subtle Reference"/>
    <w:basedOn w:val="1f0"/>
    <w:qFormat/>
    <w:rsid w:val="00705E98"/>
    <w:rPr>
      <w:sz w:val="24"/>
      <w:szCs w:val="24"/>
      <w:u w:val="single"/>
    </w:rPr>
  </w:style>
  <w:style w:type="character" w:styleId="affff">
    <w:name w:val="Intense Emphasis"/>
    <w:basedOn w:val="1f0"/>
    <w:qFormat/>
    <w:rsid w:val="00705E98"/>
    <w:rPr>
      <w:b/>
      <w:bCs w:val="0"/>
      <w:i/>
      <w:iCs w:val="0"/>
      <w:sz w:val="24"/>
      <w:szCs w:val="24"/>
      <w:u w:val="single"/>
    </w:rPr>
  </w:style>
  <w:style w:type="character" w:styleId="affff0">
    <w:name w:val="Emphasis"/>
    <w:basedOn w:val="1f0"/>
    <w:qFormat/>
    <w:rsid w:val="00705E98"/>
    <w:rPr>
      <w:rFonts w:ascii="Calibri" w:hAnsi="Calibri" w:cs="Calibri" w:hint="default"/>
      <w:b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705E9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0">
    <w:name w:val="heading 1"/>
    <w:basedOn w:val="a2"/>
    <w:next w:val="a2"/>
    <w:link w:val="11"/>
    <w:qFormat/>
    <w:rsid w:val="00705E98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705E98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705E98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705E98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705E9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705E98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705E98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705E98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semiHidden/>
    <w:unhideWhenUsed/>
    <w:qFormat/>
    <w:rsid w:val="00705E98"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705E9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21">
    <w:name w:val="Заголовок 2 Знак"/>
    <w:basedOn w:val="a3"/>
    <w:link w:val="20"/>
    <w:uiPriority w:val="9"/>
    <w:semiHidden/>
    <w:rsid w:val="00705E98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3"/>
    <w:link w:val="3"/>
    <w:semiHidden/>
    <w:rsid w:val="00705E98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3"/>
    <w:link w:val="4"/>
    <w:semiHidden/>
    <w:rsid w:val="00705E9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3"/>
    <w:link w:val="5"/>
    <w:semiHidden/>
    <w:rsid w:val="00705E98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3"/>
    <w:link w:val="6"/>
    <w:semiHidden/>
    <w:rsid w:val="00705E98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3"/>
    <w:link w:val="7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3"/>
    <w:link w:val="8"/>
    <w:semiHidden/>
    <w:rsid w:val="00705E98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3"/>
    <w:link w:val="9"/>
    <w:semiHidden/>
    <w:rsid w:val="00705E98"/>
    <w:rPr>
      <w:rFonts w:ascii="Cambria" w:eastAsia="Times New Roman" w:hAnsi="Cambria" w:cs="Calibri"/>
      <w:lang w:val="en-US" w:bidi="en-US"/>
    </w:rPr>
  </w:style>
  <w:style w:type="character" w:styleId="a6">
    <w:name w:val="Hyperlink"/>
    <w:basedOn w:val="a3"/>
    <w:semiHidden/>
    <w:unhideWhenUsed/>
    <w:rsid w:val="00705E9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705E98"/>
    <w:rPr>
      <w:color w:val="800080"/>
      <w:u w:val="single"/>
    </w:rPr>
  </w:style>
  <w:style w:type="paragraph" w:styleId="HTML">
    <w:name w:val="HTML Preformatted"/>
    <w:basedOn w:val="a2"/>
    <w:link w:val="HTML0"/>
    <w:semiHidden/>
    <w:unhideWhenUsed/>
    <w:rsid w:val="0070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sz w:val="20"/>
      <w:szCs w:val="20"/>
      <w:lang w:val="ru-RU" w:eastAsia="zh-CN" w:bidi="ar-SA"/>
    </w:rPr>
  </w:style>
  <w:style w:type="character" w:customStyle="1" w:styleId="HTML0">
    <w:name w:val="Стандартный HTML Знак"/>
    <w:basedOn w:val="a3"/>
    <w:link w:val="HTML"/>
    <w:semiHidden/>
    <w:rsid w:val="00705E98"/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Normal (Web)"/>
    <w:basedOn w:val="a2"/>
    <w:semiHidden/>
    <w:unhideWhenUsed/>
    <w:rsid w:val="00705E98"/>
    <w:pPr>
      <w:spacing w:before="280" w:after="280"/>
    </w:pPr>
    <w:rPr>
      <w:rFonts w:ascii="Times New Roman" w:hAnsi="Times New Roman"/>
      <w:lang w:val="ru-RU" w:eastAsia="ar-SA" w:bidi="ar-SA"/>
    </w:rPr>
  </w:style>
  <w:style w:type="paragraph" w:styleId="a9">
    <w:name w:val="footnote text"/>
    <w:basedOn w:val="a2"/>
    <w:link w:val="aa"/>
    <w:semiHidden/>
    <w:unhideWhenUsed/>
    <w:rsid w:val="00705E98"/>
    <w:pPr>
      <w:suppressAutoHyphens w:val="0"/>
    </w:pPr>
    <w:rPr>
      <w:rFonts w:cs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3"/>
    <w:link w:val="a9"/>
    <w:semiHidden/>
    <w:rsid w:val="00705E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ВерхКолонтитул Знак2,ВерхКолонтитул Знак Знак1"/>
    <w:basedOn w:val="a3"/>
    <w:link w:val="ab"/>
    <w:uiPriority w:val="99"/>
    <w:semiHidden/>
    <w:locked/>
    <w:rsid w:val="00705E98"/>
    <w:rPr>
      <w:rFonts w:ascii="Calibri" w:hAnsi="Calibri" w:cs="Calibri"/>
      <w:sz w:val="24"/>
      <w:szCs w:val="24"/>
      <w:lang w:eastAsia="ar-SA"/>
    </w:rPr>
  </w:style>
  <w:style w:type="paragraph" w:styleId="ab">
    <w:name w:val="header"/>
    <w:aliases w:val="ВерхКолонтитул,ВерхКолонтитул Знак"/>
    <w:basedOn w:val="a2"/>
    <w:link w:val="22"/>
    <w:uiPriority w:val="99"/>
    <w:semiHidden/>
    <w:unhideWhenUsed/>
    <w:rsid w:val="00705E98"/>
    <w:pPr>
      <w:tabs>
        <w:tab w:val="center" w:pos="4677"/>
        <w:tab w:val="right" w:pos="9355"/>
      </w:tabs>
    </w:pPr>
    <w:rPr>
      <w:rFonts w:eastAsiaTheme="minorHAnsi"/>
      <w:lang w:val="ru-RU" w:eastAsia="ar-SA" w:bidi="ar-SA"/>
    </w:rPr>
  </w:style>
  <w:style w:type="character" w:customStyle="1" w:styleId="ac">
    <w:name w:val="Верхний колонтитул Знак"/>
    <w:aliases w:val="ВерхКолонтитул Знак1,ВерхКолонтитул Знак Знак"/>
    <w:basedOn w:val="a3"/>
    <w:uiPriority w:val="99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d">
    <w:name w:val="footer"/>
    <w:basedOn w:val="a2"/>
    <w:link w:val="ae"/>
    <w:semiHidden/>
    <w:unhideWhenUsed/>
    <w:rsid w:val="00705E9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3"/>
    <w:link w:val="ad"/>
    <w:semiHidden/>
    <w:rsid w:val="00705E98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f">
    <w:name w:val="Body Text"/>
    <w:aliases w:val="Основной текст Знак Знак Знак Знак"/>
    <w:basedOn w:val="a2"/>
    <w:link w:val="12"/>
    <w:semiHidden/>
    <w:unhideWhenUsed/>
    <w:rsid w:val="00705E98"/>
    <w:pPr>
      <w:spacing w:after="120"/>
    </w:pPr>
  </w:style>
  <w:style w:type="character" w:customStyle="1" w:styleId="af0">
    <w:name w:val="Основной текст Знак"/>
    <w:aliases w:val="Основной текст Знак Знак Знак Знак Знак1"/>
    <w:basedOn w:val="a3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1">
    <w:name w:val="List"/>
    <w:basedOn w:val="af"/>
    <w:semiHidden/>
    <w:unhideWhenUsed/>
    <w:rsid w:val="00705E98"/>
    <w:pPr>
      <w:widowControl w:val="0"/>
    </w:pPr>
    <w:rPr>
      <w:rFonts w:ascii="Arial" w:eastAsia="Lucida Sans Unicode" w:hAnsi="Arial" w:cs="Tahoma"/>
      <w:kern w:val="2"/>
      <w:sz w:val="20"/>
      <w:lang w:val="ru-RU" w:eastAsia="ar-SA" w:bidi="ar-SA"/>
    </w:rPr>
  </w:style>
  <w:style w:type="paragraph" w:styleId="af2">
    <w:name w:val="List Bullet"/>
    <w:basedOn w:val="a2"/>
    <w:semiHidden/>
    <w:unhideWhenUsed/>
    <w:rsid w:val="00705E98"/>
    <w:pPr>
      <w:ind w:left="1260" w:hanging="360"/>
      <w:contextualSpacing/>
    </w:pPr>
  </w:style>
  <w:style w:type="paragraph" w:styleId="af3">
    <w:name w:val="Title"/>
    <w:basedOn w:val="a2"/>
    <w:next w:val="a2"/>
    <w:link w:val="13"/>
    <w:qFormat/>
    <w:rsid w:val="00705E98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af4">
    <w:name w:val="Название Знак"/>
    <w:basedOn w:val="a3"/>
    <w:rsid w:val="00705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2">
    <w:name w:val="Основной текст Знак1"/>
    <w:aliases w:val="Основной текст Знак Знак Знак Знак Знак"/>
    <w:basedOn w:val="a3"/>
    <w:link w:val="af"/>
    <w:semiHidden/>
    <w:locked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5">
    <w:name w:val="Body Text Indent"/>
    <w:basedOn w:val="a2"/>
    <w:link w:val="af6"/>
    <w:semiHidden/>
    <w:unhideWhenUsed/>
    <w:rsid w:val="00705E98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semiHidden/>
    <w:rsid w:val="00705E9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7">
    <w:name w:val="Subtitle"/>
    <w:basedOn w:val="a2"/>
    <w:next w:val="a2"/>
    <w:link w:val="14"/>
    <w:qFormat/>
    <w:rsid w:val="00705E98"/>
    <w:pPr>
      <w:spacing w:after="60"/>
      <w:jc w:val="center"/>
    </w:pPr>
    <w:rPr>
      <w:rFonts w:ascii="Cambria" w:hAnsi="Cambria"/>
    </w:rPr>
  </w:style>
  <w:style w:type="character" w:customStyle="1" w:styleId="af8">
    <w:name w:val="Подзаголовок Знак"/>
    <w:basedOn w:val="a3"/>
    <w:rsid w:val="00705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9">
    <w:name w:val="Body Text First Indent"/>
    <w:basedOn w:val="af"/>
    <w:link w:val="afa"/>
    <w:semiHidden/>
    <w:unhideWhenUsed/>
    <w:rsid w:val="00705E98"/>
    <w:pPr>
      <w:suppressAutoHyphens w:val="0"/>
      <w:spacing w:line="276" w:lineRule="auto"/>
      <w:ind w:firstLine="210"/>
    </w:pPr>
    <w:rPr>
      <w:rFonts w:eastAsia="Calibri" w:cs="Times New Roman"/>
      <w:sz w:val="22"/>
      <w:szCs w:val="22"/>
      <w:lang w:val="ru-RU" w:bidi="ar-SA"/>
    </w:rPr>
  </w:style>
  <w:style w:type="character" w:customStyle="1" w:styleId="afa">
    <w:name w:val="Красная строка Знак"/>
    <w:basedOn w:val="af0"/>
    <w:link w:val="af9"/>
    <w:semiHidden/>
    <w:rsid w:val="00705E98"/>
    <w:rPr>
      <w:rFonts w:ascii="Calibri" w:eastAsia="Calibri" w:hAnsi="Calibri" w:cs="Times New Roman"/>
      <w:sz w:val="24"/>
      <w:szCs w:val="24"/>
      <w:lang w:val="en-US" w:bidi="en-US"/>
    </w:rPr>
  </w:style>
  <w:style w:type="paragraph" w:styleId="23">
    <w:name w:val="Body Text Indent 2"/>
    <w:basedOn w:val="a2"/>
    <w:link w:val="24"/>
    <w:semiHidden/>
    <w:unhideWhenUsed/>
    <w:rsid w:val="00705E98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24">
    <w:name w:val="Основной текст с отступом 2 Знак"/>
    <w:basedOn w:val="a3"/>
    <w:link w:val="23"/>
    <w:semiHidden/>
    <w:rsid w:val="00705E98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2"/>
    <w:link w:val="32"/>
    <w:semiHidden/>
    <w:unhideWhenUsed/>
    <w:rsid w:val="00705E98"/>
    <w:pPr>
      <w:suppressAutoHyphens w:val="0"/>
      <w:spacing w:after="120" w:line="276" w:lineRule="auto"/>
      <w:ind w:left="283"/>
    </w:pPr>
    <w:rPr>
      <w:rFonts w:eastAsia="Calibri" w:cs="Times New Roman"/>
      <w:sz w:val="16"/>
      <w:szCs w:val="16"/>
      <w:lang w:val="ru-RU" w:bidi="ar-SA"/>
    </w:rPr>
  </w:style>
  <w:style w:type="character" w:customStyle="1" w:styleId="32">
    <w:name w:val="Основной текст с отступом 3 Знак"/>
    <w:basedOn w:val="a3"/>
    <w:link w:val="31"/>
    <w:semiHidden/>
    <w:rsid w:val="00705E98"/>
    <w:rPr>
      <w:rFonts w:ascii="Calibri" w:eastAsia="Calibri" w:hAnsi="Calibri" w:cs="Times New Roman"/>
      <w:sz w:val="16"/>
      <w:szCs w:val="16"/>
    </w:rPr>
  </w:style>
  <w:style w:type="paragraph" w:styleId="afb">
    <w:name w:val="Document Map"/>
    <w:basedOn w:val="a2"/>
    <w:link w:val="afc"/>
    <w:uiPriority w:val="99"/>
    <w:semiHidden/>
    <w:unhideWhenUsed/>
    <w:rsid w:val="00705E98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705E98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Balloon Text"/>
    <w:basedOn w:val="a2"/>
    <w:link w:val="afe"/>
    <w:uiPriority w:val="99"/>
    <w:semiHidden/>
    <w:unhideWhenUsed/>
    <w:rsid w:val="00705E9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705E98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No Spacing"/>
    <w:basedOn w:val="a2"/>
    <w:uiPriority w:val="1"/>
    <w:qFormat/>
    <w:rsid w:val="00705E98"/>
    <w:rPr>
      <w:szCs w:val="32"/>
    </w:rPr>
  </w:style>
  <w:style w:type="paragraph" w:styleId="aff0">
    <w:name w:val="Revision"/>
    <w:uiPriority w:val="99"/>
    <w:semiHidden/>
    <w:rsid w:val="00705E98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List Paragraph"/>
    <w:basedOn w:val="a2"/>
    <w:uiPriority w:val="34"/>
    <w:qFormat/>
    <w:rsid w:val="00705E98"/>
    <w:pPr>
      <w:ind w:left="720"/>
    </w:pPr>
  </w:style>
  <w:style w:type="paragraph" w:styleId="25">
    <w:name w:val="Quote"/>
    <w:basedOn w:val="a2"/>
    <w:next w:val="a2"/>
    <w:link w:val="210"/>
    <w:qFormat/>
    <w:rsid w:val="00705E98"/>
    <w:rPr>
      <w:i/>
    </w:rPr>
  </w:style>
  <w:style w:type="character" w:customStyle="1" w:styleId="26">
    <w:name w:val="Цитата 2 Знак"/>
    <w:basedOn w:val="a3"/>
    <w:rsid w:val="00705E98"/>
    <w:rPr>
      <w:rFonts w:ascii="Calibri" w:eastAsia="Times New Roman" w:hAnsi="Calibri" w:cs="Calibri"/>
      <w:i/>
      <w:iCs/>
      <w:color w:val="000000" w:themeColor="text1"/>
      <w:sz w:val="24"/>
      <w:szCs w:val="24"/>
      <w:lang w:val="en-US" w:bidi="en-US"/>
    </w:rPr>
  </w:style>
  <w:style w:type="paragraph" w:styleId="aff2">
    <w:name w:val="Intense Quote"/>
    <w:basedOn w:val="a2"/>
    <w:next w:val="a2"/>
    <w:link w:val="15"/>
    <w:qFormat/>
    <w:rsid w:val="00705E98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3"/>
    <w:rsid w:val="00705E98"/>
    <w:rPr>
      <w:rFonts w:ascii="Calibri" w:eastAsia="Times New Roman" w:hAnsi="Calibri" w:cs="Calibr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f4">
    <w:name w:val="TOC Heading"/>
    <w:basedOn w:val="10"/>
    <w:next w:val="a2"/>
    <w:semiHidden/>
    <w:unhideWhenUsed/>
    <w:qFormat/>
    <w:rsid w:val="00705E98"/>
    <w:pPr>
      <w:tabs>
        <w:tab w:val="clear" w:pos="0"/>
      </w:tabs>
    </w:pPr>
  </w:style>
  <w:style w:type="paragraph" w:customStyle="1" w:styleId="aff5">
    <w:name w:val="Заголовок"/>
    <w:basedOn w:val="a2"/>
    <w:next w:val="af"/>
    <w:rsid w:val="00705E98"/>
    <w:pPr>
      <w:keepNext/>
      <w:widowControl w:val="0"/>
      <w:spacing w:before="240" w:after="120"/>
    </w:pPr>
    <w:rPr>
      <w:rFonts w:ascii="Arial" w:eastAsia="Lucida Sans Unicode" w:hAnsi="Arial" w:cs="Tahoma"/>
      <w:kern w:val="2"/>
      <w:sz w:val="28"/>
      <w:szCs w:val="28"/>
      <w:lang w:val="ru-RU" w:eastAsia="ar-SA" w:bidi="ar-SA"/>
    </w:rPr>
  </w:style>
  <w:style w:type="paragraph" w:customStyle="1" w:styleId="33">
    <w:name w:val="Название3"/>
    <w:basedOn w:val="a2"/>
    <w:rsid w:val="00705E9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2"/>
    <w:rsid w:val="00705E98"/>
    <w:pPr>
      <w:suppressLineNumbers/>
    </w:pPr>
    <w:rPr>
      <w:rFonts w:ascii="Arial" w:hAnsi="Arial" w:cs="Tahoma"/>
    </w:rPr>
  </w:style>
  <w:style w:type="paragraph" w:customStyle="1" w:styleId="27">
    <w:name w:val="Название2"/>
    <w:basedOn w:val="a2"/>
    <w:rsid w:val="00705E9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8">
    <w:name w:val="Указатель2"/>
    <w:basedOn w:val="a2"/>
    <w:rsid w:val="00705E98"/>
    <w:pPr>
      <w:suppressLineNumbers/>
    </w:pPr>
    <w:rPr>
      <w:rFonts w:ascii="Arial" w:hAnsi="Arial" w:cs="Tahoma"/>
    </w:rPr>
  </w:style>
  <w:style w:type="character" w:customStyle="1" w:styleId="S31">
    <w:name w:val="S_Нумерованный_3.1 Знак Знак"/>
    <w:basedOn w:val="a3"/>
    <w:link w:val="S310"/>
    <w:locked/>
    <w:rsid w:val="00705E98"/>
    <w:rPr>
      <w:rFonts w:ascii="Calibri" w:hAnsi="Calibri" w:cs="Calibri"/>
      <w:sz w:val="28"/>
      <w:szCs w:val="28"/>
      <w:lang w:val="en-US" w:bidi="en-US"/>
    </w:rPr>
  </w:style>
  <w:style w:type="paragraph" w:customStyle="1" w:styleId="S310">
    <w:name w:val="S_Нумерованный_3.1"/>
    <w:basedOn w:val="a2"/>
    <w:link w:val="S31"/>
    <w:rsid w:val="00705E98"/>
    <w:pPr>
      <w:spacing w:line="360" w:lineRule="auto"/>
      <w:ind w:firstLine="709"/>
      <w:jc w:val="both"/>
    </w:pPr>
    <w:rPr>
      <w:rFonts w:eastAsiaTheme="minorHAnsi"/>
      <w:sz w:val="28"/>
      <w:szCs w:val="28"/>
    </w:rPr>
  </w:style>
  <w:style w:type="paragraph" w:customStyle="1" w:styleId="16">
    <w:name w:val="Красная строка1"/>
    <w:basedOn w:val="af"/>
    <w:rsid w:val="00705E98"/>
    <w:pPr>
      <w:ind w:firstLine="210"/>
    </w:pPr>
    <w:rPr>
      <w:rFonts w:ascii="Times New Roman" w:hAnsi="Times New Roman"/>
      <w:sz w:val="20"/>
      <w:szCs w:val="20"/>
    </w:rPr>
  </w:style>
  <w:style w:type="paragraph" w:customStyle="1" w:styleId="FR1">
    <w:name w:val="FR1"/>
    <w:rsid w:val="00705E98"/>
    <w:pPr>
      <w:widowControl w:val="0"/>
      <w:suppressAutoHyphens/>
      <w:autoSpaceDE w:val="0"/>
      <w:spacing w:before="420" w:after="0" w:line="240" w:lineRule="auto"/>
      <w:ind w:firstLine="56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f6">
    <w:name w:val="Содержимое таблицы"/>
    <w:basedOn w:val="a2"/>
    <w:rsid w:val="00705E98"/>
    <w:pPr>
      <w:widowControl w:val="0"/>
      <w:suppressLineNumbers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310">
    <w:name w:val="Основной текст с отступом 31"/>
    <w:basedOn w:val="a2"/>
    <w:rsid w:val="00705E98"/>
    <w:pPr>
      <w:widowControl w:val="0"/>
      <w:autoSpaceDE w:val="0"/>
      <w:ind w:firstLine="720"/>
      <w:jc w:val="both"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ConsNormal">
    <w:name w:val="ConsNormal"/>
    <w:rsid w:val="00705E9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Arial" w:hAnsi="Times New Roman" w:cs="Calibri"/>
      <w:bCs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705E98"/>
    <w:pPr>
      <w:widowControl w:val="0"/>
      <w:ind w:firstLine="708"/>
      <w:jc w:val="both"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220">
    <w:name w:val="Основной текст 22"/>
    <w:basedOn w:val="a2"/>
    <w:rsid w:val="00705E98"/>
    <w:pPr>
      <w:widowControl w:val="0"/>
      <w:spacing w:after="120" w:line="480" w:lineRule="auto"/>
    </w:pPr>
    <w:rPr>
      <w:rFonts w:ascii="Arial" w:eastAsia="Lucida Sans Unicode" w:hAnsi="Arial"/>
      <w:kern w:val="2"/>
      <w:sz w:val="20"/>
      <w:lang w:val="ru-RU" w:eastAsia="ar-SA" w:bidi="ar-SA"/>
    </w:rPr>
  </w:style>
  <w:style w:type="paragraph" w:customStyle="1" w:styleId="17">
    <w:name w:val="Стиль1"/>
    <w:basedOn w:val="a2"/>
    <w:rsid w:val="00705E98"/>
    <w:pPr>
      <w:widowControl w:val="0"/>
      <w:autoSpaceDE w:val="0"/>
      <w:spacing w:line="360" w:lineRule="auto"/>
      <w:ind w:firstLine="709"/>
      <w:jc w:val="both"/>
    </w:pPr>
    <w:rPr>
      <w:rFonts w:ascii="Times New Roman" w:hAnsi="Times New Roman" w:cs="Arial"/>
      <w:kern w:val="2"/>
      <w:sz w:val="28"/>
      <w:szCs w:val="20"/>
      <w:lang w:val="ru-RU" w:eastAsia="ar-SA" w:bidi="ar-SA"/>
    </w:rPr>
  </w:style>
  <w:style w:type="paragraph" w:customStyle="1" w:styleId="221">
    <w:name w:val="Основной текст с отступом 22"/>
    <w:basedOn w:val="a2"/>
    <w:rsid w:val="00705E98"/>
    <w:pPr>
      <w:spacing w:after="120" w:line="480" w:lineRule="auto"/>
      <w:ind w:left="283"/>
    </w:pPr>
    <w:rPr>
      <w:sz w:val="22"/>
      <w:szCs w:val="22"/>
      <w:lang w:val="ru-RU" w:eastAsia="ar-SA" w:bidi="ar-SA"/>
    </w:rPr>
  </w:style>
  <w:style w:type="paragraph" w:customStyle="1" w:styleId="320">
    <w:name w:val="Основной текст с отступом 32"/>
    <w:basedOn w:val="a2"/>
    <w:rsid w:val="00705E98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21"/>
    <w:basedOn w:val="a2"/>
    <w:rsid w:val="00705E98"/>
    <w:pPr>
      <w:overflowPunct w:val="0"/>
      <w:autoSpaceDE w:val="0"/>
      <w:jc w:val="both"/>
    </w:pPr>
    <w:rPr>
      <w:rFonts w:ascii="Times New Roman" w:hAnsi="Times New Roman"/>
      <w:szCs w:val="20"/>
    </w:rPr>
  </w:style>
  <w:style w:type="paragraph" w:customStyle="1" w:styleId="18">
    <w:name w:val="Текст1"/>
    <w:basedOn w:val="a2"/>
    <w:rsid w:val="00705E98"/>
    <w:pPr>
      <w:ind w:firstLine="709"/>
      <w:jc w:val="both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a2"/>
    <w:rsid w:val="00705E98"/>
    <w:pPr>
      <w:spacing w:before="120"/>
      <w:ind w:firstLine="709"/>
      <w:jc w:val="both"/>
    </w:pPr>
    <w:rPr>
      <w:rFonts w:ascii="Times New Roman" w:hAnsi="Times New Roman"/>
      <w:szCs w:val="20"/>
    </w:rPr>
  </w:style>
  <w:style w:type="paragraph" w:customStyle="1" w:styleId="19">
    <w:name w:val="Название1"/>
    <w:basedOn w:val="a2"/>
    <w:rsid w:val="00705E98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  <w:lang w:val="ru-RU" w:eastAsia="ar-SA" w:bidi="ar-SA"/>
    </w:rPr>
  </w:style>
  <w:style w:type="paragraph" w:customStyle="1" w:styleId="1a">
    <w:name w:val="Указатель1"/>
    <w:basedOn w:val="a2"/>
    <w:rsid w:val="00705E98"/>
    <w:pPr>
      <w:widowControl w:val="0"/>
      <w:suppressLineNumbers/>
    </w:pPr>
    <w:rPr>
      <w:rFonts w:ascii="Arial" w:eastAsia="Lucida Sans Unicode" w:hAnsi="Arial" w:cs="Tahoma"/>
      <w:kern w:val="2"/>
      <w:sz w:val="20"/>
      <w:lang w:val="ru-RU" w:eastAsia="ar-SA" w:bidi="ar-SA"/>
    </w:rPr>
  </w:style>
  <w:style w:type="paragraph" w:customStyle="1" w:styleId="aff7">
    <w:name w:val="Заголовок таблицы"/>
    <w:basedOn w:val="aff6"/>
    <w:rsid w:val="00705E98"/>
    <w:pPr>
      <w:jc w:val="center"/>
    </w:pPr>
    <w:rPr>
      <w:b/>
      <w:bCs/>
    </w:rPr>
  </w:style>
  <w:style w:type="paragraph" w:customStyle="1" w:styleId="aff8">
    <w:name w:val="Содержимое врезки"/>
    <w:basedOn w:val="af"/>
    <w:rsid w:val="00705E98"/>
  </w:style>
  <w:style w:type="character" w:customStyle="1" w:styleId="S">
    <w:name w:val="S_Маркированный Знак Знак"/>
    <w:basedOn w:val="a3"/>
    <w:link w:val="S0"/>
    <w:locked/>
    <w:rsid w:val="00705E98"/>
    <w:rPr>
      <w:b/>
      <w:sz w:val="28"/>
      <w:szCs w:val="28"/>
      <w:lang w:eastAsia="ar-SA"/>
    </w:rPr>
  </w:style>
  <w:style w:type="paragraph" w:customStyle="1" w:styleId="S0">
    <w:name w:val="S_Маркированный"/>
    <w:basedOn w:val="af2"/>
    <w:link w:val="S"/>
    <w:autoRedefine/>
    <w:rsid w:val="00705E98"/>
    <w:pPr>
      <w:tabs>
        <w:tab w:val="left" w:pos="1134"/>
      </w:tabs>
      <w:suppressAutoHyphens w:val="0"/>
      <w:spacing w:line="360" w:lineRule="auto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sz w:val="28"/>
      <w:szCs w:val="28"/>
      <w:lang w:val="ru-RU" w:eastAsia="ar-SA" w:bidi="ar-SA"/>
    </w:rPr>
  </w:style>
  <w:style w:type="paragraph" w:customStyle="1" w:styleId="xl57">
    <w:name w:val="xl57"/>
    <w:basedOn w:val="a2"/>
    <w:rsid w:val="00705E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2"/>
      <w:szCs w:val="20"/>
      <w:lang w:val="ru-RU" w:eastAsia="ru-RU" w:bidi="ar-SA"/>
    </w:rPr>
  </w:style>
  <w:style w:type="paragraph" w:customStyle="1" w:styleId="Heading">
    <w:name w:val="Heading"/>
    <w:rsid w:val="00705E98"/>
    <w:pPr>
      <w:widowControl w:val="0"/>
      <w:autoSpaceDE w:val="0"/>
      <w:autoSpaceDN w:val="0"/>
      <w:adjustRightInd w:val="0"/>
      <w:ind w:left="284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705E98"/>
    <w:pPr>
      <w:widowControl w:val="0"/>
      <w:autoSpaceDE w:val="0"/>
      <w:autoSpaceDN w:val="0"/>
      <w:adjustRightInd w:val="0"/>
      <w:ind w:left="284"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b">
    <w:name w:val="Верхний колонтитул1"/>
    <w:basedOn w:val="a2"/>
    <w:rsid w:val="00705E98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ConsPlusNonformat">
    <w:name w:val="ConsPlusNonformat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11">
    <w:name w:val="s31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311">
    <w:name w:val="31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Epigraph">
    <w:name w:val="Epigraph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nnotation">
    <w:name w:val="Annotation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iteAuthor">
    <w:name w:val="Cite Author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2"/>
    <w:uiPriority w:val="99"/>
    <w:rsid w:val="00705E9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2"/>
    <w:uiPriority w:val="99"/>
    <w:rsid w:val="00705E9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2"/>
    <w:uiPriority w:val="99"/>
    <w:rsid w:val="00705E9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2"/>
    <w:uiPriority w:val="99"/>
    <w:rsid w:val="00705E98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f9">
    <w:name w:val="Основа"/>
    <w:basedOn w:val="a2"/>
    <w:rsid w:val="00705E98"/>
    <w:pPr>
      <w:suppressAutoHyphens w:val="0"/>
      <w:spacing w:before="120"/>
      <w:ind w:firstLine="720"/>
      <w:jc w:val="both"/>
    </w:pPr>
    <w:rPr>
      <w:rFonts w:ascii="Times New Roman" w:hAnsi="Times New Roman" w:cs="Times New Roman"/>
      <w:szCs w:val="20"/>
      <w:lang w:val="ru-RU" w:eastAsia="ar-SA" w:bidi="ar-SA"/>
    </w:rPr>
  </w:style>
  <w:style w:type="paragraph" w:customStyle="1" w:styleId="213">
    <w:name w:val="Маркированный список 21"/>
    <w:basedOn w:val="a2"/>
    <w:rsid w:val="00705E98"/>
    <w:pPr>
      <w:tabs>
        <w:tab w:val="num" w:pos="643"/>
      </w:tabs>
      <w:suppressAutoHyphens w:val="0"/>
      <w:ind w:left="-283"/>
    </w:pPr>
    <w:rPr>
      <w:rFonts w:ascii="Times New Roman" w:hAnsi="Times New Roman" w:cs="Times New Roman"/>
      <w:lang w:val="ru-RU" w:eastAsia="ar-SA" w:bidi="ar-SA"/>
    </w:rPr>
  </w:style>
  <w:style w:type="paragraph" w:customStyle="1" w:styleId="29">
    <w:name w:val="Верхний колонтитул2"/>
    <w:basedOn w:val="a2"/>
    <w:rsid w:val="00705E98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character" w:customStyle="1" w:styleId="S1">
    <w:name w:val="S_Обычный Знак"/>
    <w:basedOn w:val="a3"/>
    <w:link w:val="S2"/>
    <w:locked/>
    <w:rsid w:val="00705E98"/>
    <w:rPr>
      <w:sz w:val="24"/>
      <w:szCs w:val="24"/>
    </w:rPr>
  </w:style>
  <w:style w:type="paragraph" w:customStyle="1" w:styleId="S2">
    <w:name w:val="S_Обычный"/>
    <w:basedOn w:val="a2"/>
    <w:link w:val="S1"/>
    <w:rsid w:val="00705E98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lang w:val="ru-RU" w:bidi="ar-SA"/>
    </w:rPr>
  </w:style>
  <w:style w:type="paragraph" w:customStyle="1" w:styleId="1c">
    <w:name w:val="Абзац списка1"/>
    <w:basedOn w:val="a2"/>
    <w:rsid w:val="00705E98"/>
    <w:pPr>
      <w:spacing w:after="120"/>
      <w:ind w:left="720"/>
    </w:pPr>
    <w:rPr>
      <w:rFonts w:ascii="Times New Roman" w:hAnsi="Times New Roman" w:cs="Times New Roman"/>
      <w:lang w:eastAsia="ar-SA" w:bidi="ar-SA"/>
    </w:rPr>
  </w:style>
  <w:style w:type="paragraph" w:customStyle="1" w:styleId="1d">
    <w:name w:val="Маркированный список1"/>
    <w:basedOn w:val="a2"/>
    <w:rsid w:val="00705E98"/>
    <w:pPr>
      <w:tabs>
        <w:tab w:val="num" w:pos="0"/>
      </w:tabs>
      <w:ind w:left="-3120"/>
    </w:pPr>
    <w:rPr>
      <w:rFonts w:ascii="Times New Roman" w:hAnsi="Times New Roman" w:cs="Times New Roman"/>
      <w:lang w:val="ru-RU" w:eastAsia="ar-SA" w:bidi="ar-SA"/>
    </w:rPr>
  </w:style>
  <w:style w:type="paragraph" w:customStyle="1" w:styleId="1e">
    <w:name w:val="Название объекта1"/>
    <w:basedOn w:val="a2"/>
    <w:next w:val="a2"/>
    <w:rsid w:val="00705E98"/>
    <w:pPr>
      <w:ind w:firstLine="360"/>
    </w:pPr>
    <w:rPr>
      <w:rFonts w:cs="Times New Roman"/>
      <w:b/>
      <w:bCs/>
      <w:sz w:val="18"/>
      <w:szCs w:val="18"/>
    </w:rPr>
  </w:style>
  <w:style w:type="paragraph" w:customStyle="1" w:styleId="312">
    <w:name w:val="Основной текст 31"/>
    <w:basedOn w:val="a2"/>
    <w:rsid w:val="00705E98"/>
    <w:pPr>
      <w:jc w:val="right"/>
    </w:pPr>
    <w:rPr>
      <w:rFonts w:ascii="Times New Roman" w:hAnsi="Times New Roman" w:cs="Times New Roman"/>
      <w:szCs w:val="20"/>
      <w:lang w:val="ru-RU" w:eastAsia="ar-SA" w:bidi="ar-SA"/>
    </w:rPr>
  </w:style>
  <w:style w:type="paragraph" w:customStyle="1" w:styleId="Style2">
    <w:name w:val="Style2"/>
    <w:basedOn w:val="a2"/>
    <w:rsid w:val="00705E98"/>
    <w:pPr>
      <w:widowControl w:val="0"/>
      <w:spacing w:line="326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">
    <w:name w:val="Style1"/>
    <w:basedOn w:val="a2"/>
    <w:rsid w:val="00705E98"/>
    <w:pPr>
      <w:widowControl w:val="0"/>
      <w:spacing w:line="326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28">
    <w:name w:val="Style28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9">
    <w:name w:val="Style9"/>
    <w:basedOn w:val="a2"/>
    <w:rsid w:val="00705E98"/>
    <w:pPr>
      <w:widowControl w:val="0"/>
      <w:spacing w:line="240" w:lineRule="exact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9">
    <w:name w:val="Style19"/>
    <w:basedOn w:val="a2"/>
    <w:rsid w:val="00705E98"/>
    <w:pPr>
      <w:widowControl w:val="0"/>
      <w:spacing w:line="240" w:lineRule="exact"/>
      <w:ind w:hanging="96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27">
    <w:name w:val="Style27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5">
    <w:name w:val="Style5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7">
    <w:name w:val="Style17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47">
    <w:name w:val="Style47"/>
    <w:basedOn w:val="a2"/>
    <w:rsid w:val="00705E98"/>
    <w:pPr>
      <w:widowControl w:val="0"/>
      <w:spacing w:line="245" w:lineRule="exact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38">
    <w:name w:val="Style38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58">
    <w:name w:val="Style58"/>
    <w:basedOn w:val="a2"/>
    <w:rsid w:val="00705E98"/>
    <w:pPr>
      <w:widowControl w:val="0"/>
      <w:spacing w:line="240" w:lineRule="exact"/>
      <w:ind w:firstLine="422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30">
    <w:name w:val="Style30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61">
    <w:name w:val="Style61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7">
    <w:name w:val="Style7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9">
    <w:name w:val="Style119"/>
    <w:basedOn w:val="a2"/>
    <w:rsid w:val="00705E98"/>
    <w:pPr>
      <w:widowControl w:val="0"/>
      <w:spacing w:line="278" w:lineRule="exact"/>
      <w:ind w:firstLine="192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2">
    <w:name w:val="Style102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5">
    <w:name w:val="Style105"/>
    <w:basedOn w:val="a2"/>
    <w:rsid w:val="00705E98"/>
    <w:pPr>
      <w:widowControl w:val="0"/>
      <w:spacing w:line="317" w:lineRule="exact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0">
    <w:name w:val="Style110"/>
    <w:basedOn w:val="a2"/>
    <w:rsid w:val="00705E98"/>
    <w:pPr>
      <w:widowControl w:val="0"/>
      <w:spacing w:line="566" w:lineRule="exact"/>
      <w:ind w:firstLine="2189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9">
    <w:name w:val="Style109"/>
    <w:basedOn w:val="a2"/>
    <w:rsid w:val="00705E98"/>
    <w:pPr>
      <w:widowControl w:val="0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8">
    <w:name w:val="Style108"/>
    <w:basedOn w:val="a2"/>
    <w:rsid w:val="00705E98"/>
    <w:pPr>
      <w:widowControl w:val="0"/>
      <w:spacing w:line="288" w:lineRule="exact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0">
    <w:name w:val="Style120"/>
    <w:basedOn w:val="a2"/>
    <w:rsid w:val="00705E98"/>
    <w:pPr>
      <w:widowControl w:val="0"/>
      <w:spacing w:line="595" w:lineRule="exact"/>
      <w:ind w:hanging="72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00">
    <w:name w:val="Style100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5">
    <w:name w:val="Style115"/>
    <w:basedOn w:val="a2"/>
    <w:rsid w:val="00705E98"/>
    <w:pPr>
      <w:widowControl w:val="0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6">
    <w:name w:val="Style126"/>
    <w:basedOn w:val="a2"/>
    <w:rsid w:val="00705E98"/>
    <w:pPr>
      <w:widowControl w:val="0"/>
      <w:spacing w:line="250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1">
    <w:name w:val="Style121"/>
    <w:basedOn w:val="a2"/>
    <w:rsid w:val="00705E98"/>
    <w:pPr>
      <w:widowControl w:val="0"/>
      <w:spacing w:line="250" w:lineRule="exact"/>
      <w:ind w:firstLine="106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3">
    <w:name w:val="Style113"/>
    <w:basedOn w:val="a2"/>
    <w:rsid w:val="00705E98"/>
    <w:pPr>
      <w:widowControl w:val="0"/>
      <w:spacing w:line="211" w:lineRule="exact"/>
      <w:jc w:val="center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23">
    <w:name w:val="Style123"/>
    <w:basedOn w:val="a2"/>
    <w:rsid w:val="00705E98"/>
    <w:pPr>
      <w:widowControl w:val="0"/>
      <w:spacing w:line="206" w:lineRule="exact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Style117">
    <w:name w:val="Style117"/>
    <w:basedOn w:val="a2"/>
    <w:rsid w:val="00705E98"/>
    <w:pPr>
      <w:widowControl w:val="0"/>
      <w:spacing w:line="275" w:lineRule="exact"/>
      <w:ind w:firstLine="355"/>
      <w:jc w:val="both"/>
    </w:pPr>
    <w:rPr>
      <w:rFonts w:ascii="Arial" w:eastAsia="Lucida Sans Unicode" w:hAnsi="Arial" w:cs="Times New Roman"/>
      <w:kern w:val="2"/>
      <w:sz w:val="20"/>
      <w:lang w:val="ru-RU" w:eastAsia="ar-SA" w:bidi="ar-SA"/>
    </w:rPr>
  </w:style>
  <w:style w:type="paragraph" w:customStyle="1" w:styleId="321">
    <w:name w:val="Основной текст 32"/>
    <w:basedOn w:val="a2"/>
    <w:rsid w:val="00705E98"/>
    <w:pPr>
      <w:spacing w:after="120"/>
    </w:pPr>
    <w:rPr>
      <w:rFonts w:ascii="Times New Roman" w:hAnsi="Times New Roman" w:cs="Times New Roman"/>
      <w:sz w:val="16"/>
      <w:szCs w:val="16"/>
      <w:lang w:val="ru-RU" w:eastAsia="ar-SA" w:bidi="ar-SA"/>
    </w:rPr>
  </w:style>
  <w:style w:type="paragraph" w:customStyle="1" w:styleId="Normal">
    <w:name w:val="Normal Знак Знак Знак Знак Знак"/>
    <w:rsid w:val="00705E98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3">
    <w:name w:val="Маркированный список 31"/>
    <w:basedOn w:val="a2"/>
    <w:rsid w:val="00705E98"/>
    <w:pPr>
      <w:tabs>
        <w:tab w:val="num" w:pos="926"/>
      </w:tabs>
      <w:ind w:left="-566"/>
    </w:pPr>
    <w:rPr>
      <w:rFonts w:ascii="Times New Roman" w:hAnsi="Times New Roman" w:cs="Times New Roman"/>
      <w:lang w:val="ru-RU" w:eastAsia="ar-SA" w:bidi="ar-SA"/>
    </w:rPr>
  </w:style>
  <w:style w:type="paragraph" w:customStyle="1" w:styleId="140">
    <w:name w:val="Стиль 14 пт По ширине"/>
    <w:basedOn w:val="a2"/>
    <w:rsid w:val="00705E98"/>
    <w:pPr>
      <w:widowControl w:val="0"/>
      <w:jc w:val="both"/>
    </w:pPr>
    <w:rPr>
      <w:rFonts w:ascii="Arial" w:eastAsia="Lucida Sans Unicode" w:hAnsi="Arial" w:cs="Times New Roman"/>
      <w:kern w:val="2"/>
      <w:sz w:val="28"/>
      <w:lang w:val="ru-RU" w:eastAsia="ar-SA" w:bidi="ar-SA"/>
    </w:rPr>
  </w:style>
  <w:style w:type="paragraph" w:customStyle="1" w:styleId="ConsPlusNormal">
    <w:name w:val="ConsPlusNormal"/>
    <w:rsid w:val="00705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Основной"/>
    <w:basedOn w:val="a2"/>
    <w:autoRedefine/>
    <w:rsid w:val="00705E98"/>
    <w:pPr>
      <w:widowControl w:val="0"/>
      <w:suppressAutoHyphens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hAnsi="Times New Roman" w:cs="Times New Roman"/>
      <w:b/>
      <w:color w:val="000000"/>
      <w:sz w:val="28"/>
      <w:szCs w:val="28"/>
      <w:lang w:val="ru-RU" w:eastAsia="ru-RU" w:bidi="ar-SA"/>
    </w:rPr>
  </w:style>
  <w:style w:type="paragraph" w:customStyle="1" w:styleId="affb">
    <w:name w:val="Обычный текст"/>
    <w:basedOn w:val="a2"/>
    <w:rsid w:val="00705E98"/>
    <w:pPr>
      <w:widowControl w:val="0"/>
      <w:suppressAutoHyphens w:val="0"/>
      <w:spacing w:line="360" w:lineRule="auto"/>
      <w:ind w:left="567" w:right="567" w:firstLine="851"/>
      <w:jc w:val="both"/>
    </w:pPr>
    <w:rPr>
      <w:rFonts w:ascii="Times New Roman" w:hAnsi="Times New Roman" w:cs="Times New Roman"/>
      <w:sz w:val="26"/>
      <w:szCs w:val="20"/>
      <w:lang w:val="ru-RU" w:eastAsia="ru-RU" w:bidi="ar-SA"/>
    </w:rPr>
  </w:style>
  <w:style w:type="paragraph" w:customStyle="1" w:styleId="Normal1">
    <w:name w:val="Normal1"/>
    <w:rsid w:val="00705E9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705E98"/>
    <w:pPr>
      <w:widowControl/>
      <w:ind w:left="720" w:hanging="360"/>
    </w:pPr>
    <w:rPr>
      <w:sz w:val="24"/>
    </w:rPr>
  </w:style>
  <w:style w:type="paragraph" w:customStyle="1" w:styleId="font5">
    <w:name w:val="font5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val="ru-RU" w:eastAsia="ru-RU" w:bidi="ar-SA"/>
    </w:rPr>
  </w:style>
  <w:style w:type="paragraph" w:customStyle="1" w:styleId="font6">
    <w:name w:val="font6"/>
    <w:basedOn w:val="a2"/>
    <w:rsid w:val="00705E9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4"/>
      <w:szCs w:val="14"/>
      <w:lang w:val="ru-RU" w:eastAsia="ru-RU" w:bidi="ar-SA"/>
    </w:rPr>
  </w:style>
  <w:style w:type="paragraph" w:customStyle="1" w:styleId="xl63">
    <w:name w:val="xl6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64">
    <w:name w:val="xl6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65">
    <w:name w:val="xl6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66">
    <w:name w:val="xl6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67">
    <w:name w:val="xl6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68">
    <w:name w:val="xl6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69">
    <w:name w:val="xl6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70">
    <w:name w:val="xl7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71">
    <w:name w:val="xl7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2">
    <w:name w:val="xl7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3">
    <w:name w:val="xl7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4">
    <w:name w:val="xl7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val="ru-RU" w:eastAsia="ru-RU" w:bidi="ar-SA"/>
    </w:rPr>
  </w:style>
  <w:style w:type="paragraph" w:customStyle="1" w:styleId="xl75">
    <w:name w:val="xl7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76">
    <w:name w:val="xl7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lang w:val="ru-RU" w:eastAsia="ru-RU" w:bidi="ar-SA"/>
    </w:rPr>
  </w:style>
  <w:style w:type="paragraph" w:customStyle="1" w:styleId="affc">
    <w:name w:val="Основной текст пояснительной записки"/>
    <w:basedOn w:val="a2"/>
    <w:qFormat/>
    <w:rsid w:val="00705E98"/>
    <w:pPr>
      <w:suppressAutoHyphens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1">
    <w:name w:val="маркированный список 1 уровня"/>
    <w:basedOn w:val="affc"/>
    <w:qFormat/>
    <w:rsid w:val="00705E98"/>
    <w:pPr>
      <w:numPr>
        <w:numId w:val="1"/>
      </w:numPr>
      <w:spacing w:line="360" w:lineRule="auto"/>
    </w:pPr>
  </w:style>
  <w:style w:type="paragraph" w:customStyle="1" w:styleId="affd">
    <w:name w:val="выделение жирным"/>
    <w:basedOn w:val="affc"/>
    <w:qFormat/>
    <w:rsid w:val="00705E98"/>
    <w:pPr>
      <w:spacing w:line="360" w:lineRule="auto"/>
    </w:pPr>
    <w:rPr>
      <w:b/>
    </w:rPr>
  </w:style>
  <w:style w:type="paragraph" w:customStyle="1" w:styleId="a0">
    <w:name w:val="маркированный первого уровня"/>
    <w:basedOn w:val="aff1"/>
    <w:qFormat/>
    <w:rsid w:val="00705E98"/>
    <w:pPr>
      <w:numPr>
        <w:numId w:val="2"/>
      </w:numPr>
      <w:suppressAutoHyphens w:val="0"/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a1">
    <w:name w:val="нумерованный второго уровня"/>
    <w:basedOn w:val="aff1"/>
    <w:qFormat/>
    <w:rsid w:val="00705E98"/>
    <w:pPr>
      <w:numPr>
        <w:ilvl w:val="1"/>
        <w:numId w:val="2"/>
      </w:numPr>
      <w:suppressAutoHyphens w:val="0"/>
      <w:spacing w:line="276" w:lineRule="auto"/>
      <w:contextualSpacing/>
      <w:jc w:val="both"/>
    </w:pPr>
    <w:rPr>
      <w:rFonts w:ascii="Times New Roman" w:hAnsi="Times New Roman" w:cs="Times New Roman"/>
      <w:i/>
      <w:sz w:val="28"/>
      <w:szCs w:val="28"/>
      <w:lang w:val="ru-RU" w:eastAsia="ar-SA" w:bidi="ar-SA"/>
    </w:rPr>
  </w:style>
  <w:style w:type="paragraph" w:customStyle="1" w:styleId="affe">
    <w:name w:val="Стиль таблицы"/>
    <w:basedOn w:val="a2"/>
    <w:qFormat/>
    <w:rsid w:val="00705E98"/>
    <w:pPr>
      <w:suppressAutoHyphens w:val="0"/>
      <w:spacing w:line="360" w:lineRule="auto"/>
      <w:jc w:val="center"/>
    </w:pPr>
    <w:rPr>
      <w:rFonts w:ascii="Times New Roman" w:hAnsi="Times New Roman" w:cs="Times New Roman"/>
      <w:lang w:val="ru-RU" w:eastAsia="ar-SA" w:bidi="ar-SA"/>
    </w:rPr>
  </w:style>
  <w:style w:type="paragraph" w:customStyle="1" w:styleId="afff">
    <w:name w:val="подзаголовки таблиц"/>
    <w:basedOn w:val="a2"/>
    <w:qFormat/>
    <w:rsid w:val="00705E98"/>
    <w:pPr>
      <w:suppressAutoHyphens w:val="0"/>
      <w:spacing w:line="360" w:lineRule="auto"/>
      <w:jc w:val="center"/>
    </w:pPr>
    <w:rPr>
      <w:rFonts w:ascii="Times New Roman" w:hAnsi="Times New Roman" w:cs="Times New Roman"/>
      <w:b/>
      <w:lang w:val="ru-RU" w:eastAsia="ar-SA" w:bidi="ar-SA"/>
    </w:rPr>
  </w:style>
  <w:style w:type="paragraph" w:customStyle="1" w:styleId="afff0">
    <w:name w:val="заголовки таблиц"/>
    <w:basedOn w:val="a2"/>
    <w:qFormat/>
    <w:rsid w:val="00705E98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  <w:lang w:val="ru-RU" w:eastAsia="ar-SA" w:bidi="ar-SA"/>
    </w:rPr>
  </w:style>
  <w:style w:type="paragraph" w:customStyle="1" w:styleId="afff1">
    <w:name w:val="Стиль таблицы по правому краю"/>
    <w:basedOn w:val="affe"/>
    <w:qFormat/>
    <w:rsid w:val="00705E98"/>
    <w:pPr>
      <w:jc w:val="both"/>
    </w:pPr>
  </w:style>
  <w:style w:type="paragraph" w:customStyle="1" w:styleId="a">
    <w:name w:val="нумерованный список"/>
    <w:basedOn w:val="affc"/>
    <w:qFormat/>
    <w:rsid w:val="00705E98"/>
    <w:pPr>
      <w:numPr>
        <w:numId w:val="3"/>
      </w:numPr>
      <w:spacing w:line="316" w:lineRule="auto"/>
    </w:pPr>
  </w:style>
  <w:style w:type="paragraph" w:customStyle="1" w:styleId="afff2">
    <w:name w:val="подзаголовки"/>
    <w:basedOn w:val="affc"/>
    <w:qFormat/>
    <w:rsid w:val="00705E98"/>
    <w:pPr>
      <w:suppressAutoHyphens/>
      <w:spacing w:line="316" w:lineRule="auto"/>
      <w:ind w:firstLine="0"/>
      <w:jc w:val="center"/>
    </w:pPr>
    <w:rPr>
      <w:b/>
    </w:rPr>
  </w:style>
  <w:style w:type="paragraph" w:customStyle="1" w:styleId="2">
    <w:name w:val="списко 2 уровня с тире"/>
    <w:basedOn w:val="affc"/>
    <w:qFormat/>
    <w:rsid w:val="00705E98"/>
    <w:pPr>
      <w:numPr>
        <w:ilvl w:val="1"/>
        <w:numId w:val="4"/>
      </w:numPr>
      <w:spacing w:line="316" w:lineRule="auto"/>
    </w:pPr>
  </w:style>
  <w:style w:type="paragraph" w:customStyle="1" w:styleId="xl77">
    <w:name w:val="xl7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79">
    <w:name w:val="xl7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80">
    <w:name w:val="xl8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1">
    <w:name w:val="xl8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2">
    <w:name w:val="xl8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83">
    <w:name w:val="xl8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5">
    <w:name w:val="xl8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86">
    <w:name w:val="xl8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89">
    <w:name w:val="xl8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90">
    <w:name w:val="xl9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91">
    <w:name w:val="xl9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lang w:val="ru-RU" w:eastAsia="ru-RU" w:bidi="ar-SA"/>
    </w:rPr>
  </w:style>
  <w:style w:type="paragraph" w:customStyle="1" w:styleId="xl92">
    <w:name w:val="xl9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93">
    <w:name w:val="xl9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94">
    <w:name w:val="xl9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xl95">
    <w:name w:val="xl95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lang w:val="ru-RU" w:eastAsia="ru-RU" w:bidi="ar-SA"/>
    </w:rPr>
  </w:style>
  <w:style w:type="paragraph" w:customStyle="1" w:styleId="xl97">
    <w:name w:val="xl9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99">
    <w:name w:val="xl99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xl100">
    <w:name w:val="xl100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1">
    <w:name w:val="xl101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2">
    <w:name w:val="xl102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xl103">
    <w:name w:val="xl103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4">
    <w:name w:val="xl104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xl105">
    <w:name w:val="xl105"/>
    <w:basedOn w:val="a2"/>
    <w:rsid w:val="00705E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xl106">
    <w:name w:val="xl106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xl107">
    <w:name w:val="xl107"/>
    <w:basedOn w:val="a2"/>
    <w:rsid w:val="0070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35">
    <w:name w:val="Верхний колонтитул3"/>
    <w:basedOn w:val="a2"/>
    <w:rsid w:val="00705E98"/>
    <w:pPr>
      <w:suppressAutoHyphens w:val="0"/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1f">
    <w:name w:val="Знак1"/>
    <w:basedOn w:val="a2"/>
    <w:rsid w:val="00705E98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bidi="ar-SA"/>
    </w:rPr>
  </w:style>
  <w:style w:type="character" w:styleId="afff3">
    <w:name w:val="footnote reference"/>
    <w:basedOn w:val="a3"/>
    <w:uiPriority w:val="99"/>
    <w:semiHidden/>
    <w:unhideWhenUsed/>
    <w:rsid w:val="00705E98"/>
    <w:rPr>
      <w:vertAlign w:val="superscript"/>
    </w:rPr>
  </w:style>
  <w:style w:type="character" w:styleId="afff4">
    <w:name w:val="Subtle Emphasis"/>
    <w:qFormat/>
    <w:rsid w:val="00705E98"/>
    <w:rPr>
      <w:i/>
      <w:iCs w:val="0"/>
      <w:color w:val="5A5A5A"/>
    </w:rPr>
  </w:style>
  <w:style w:type="character" w:customStyle="1" w:styleId="WW8Num2z0">
    <w:name w:val="WW8Num2z0"/>
    <w:rsid w:val="00705E98"/>
    <w:rPr>
      <w:rFonts w:ascii="Symbol" w:hAnsi="Symbol" w:cs="Times New Roman" w:hint="default"/>
    </w:rPr>
  </w:style>
  <w:style w:type="character" w:customStyle="1" w:styleId="WW8Num2z1">
    <w:name w:val="WW8Num2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3">
    <w:name w:val="WW8Num2z3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3z0">
    <w:name w:val="WW8Num3z0"/>
    <w:rsid w:val="00705E98"/>
    <w:rPr>
      <w:rFonts w:ascii="Symbol" w:hAnsi="Symbol" w:cs="Times New Roman" w:hint="default"/>
    </w:rPr>
  </w:style>
  <w:style w:type="character" w:customStyle="1" w:styleId="WW8Num4z0">
    <w:name w:val="WW8Num4z0"/>
    <w:rsid w:val="00705E98"/>
    <w:rPr>
      <w:rFonts w:ascii="Times New Roman" w:hAnsi="Times New Roman" w:cs="Times New Roman" w:hint="default"/>
    </w:rPr>
  </w:style>
  <w:style w:type="character" w:customStyle="1" w:styleId="WW8Num5z0">
    <w:name w:val="WW8Num5z0"/>
    <w:rsid w:val="00705E98"/>
    <w:rPr>
      <w:rFonts w:ascii="Times New Roman" w:hAnsi="Times New Roman" w:cs="Times New Roman" w:hint="default"/>
    </w:rPr>
  </w:style>
  <w:style w:type="character" w:customStyle="1" w:styleId="WW8Num7z0">
    <w:name w:val="WW8Num7z0"/>
    <w:rsid w:val="00705E98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8z1">
    <w:name w:val="WW8Num8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9z0">
    <w:name w:val="WW8Num9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10z0">
    <w:name w:val="WW8Num10z0"/>
    <w:rsid w:val="00705E98"/>
    <w:rPr>
      <w:rFonts w:ascii="Symbol" w:hAnsi="Symbol" w:hint="default"/>
    </w:rPr>
  </w:style>
  <w:style w:type="character" w:customStyle="1" w:styleId="WW8Num10z1">
    <w:name w:val="WW8Num10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0z2">
    <w:name w:val="WW8Num10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z0">
    <w:name w:val="WW8Num11z0"/>
    <w:rsid w:val="00705E98"/>
    <w:rPr>
      <w:rFonts w:ascii="Symbol" w:hAnsi="Symbol" w:hint="default"/>
    </w:rPr>
  </w:style>
  <w:style w:type="character" w:customStyle="1" w:styleId="WW8Num12z0">
    <w:name w:val="WW8Num12z0"/>
    <w:rsid w:val="00705E98"/>
    <w:rPr>
      <w:rFonts w:ascii="Times New Roman" w:hAnsi="Times New Roman" w:cs="Times New Roman" w:hint="default"/>
    </w:rPr>
  </w:style>
  <w:style w:type="character" w:customStyle="1" w:styleId="WW8Num13z0">
    <w:name w:val="WW8Num13z0"/>
    <w:rsid w:val="00705E98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15z0">
    <w:name w:val="WW8Num15z0"/>
    <w:rsid w:val="00705E98"/>
    <w:rPr>
      <w:rFonts w:ascii="Times New Roman" w:hAnsi="Times New Roman" w:cs="Times New Roman" w:hint="default"/>
    </w:rPr>
  </w:style>
  <w:style w:type="character" w:customStyle="1" w:styleId="WW8Num15z1">
    <w:name w:val="WW8Num15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5z2">
    <w:name w:val="WW8Num15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0">
    <w:name w:val="WW8Num16z0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19z0">
    <w:name w:val="WW8Num19z0"/>
    <w:rsid w:val="00705E98"/>
    <w:rPr>
      <w:rFonts w:ascii="Symbol" w:hAnsi="Symbol" w:hint="default"/>
    </w:rPr>
  </w:style>
  <w:style w:type="character" w:customStyle="1" w:styleId="WW8Num22z0">
    <w:name w:val="WW8Num22z0"/>
    <w:rsid w:val="00705E98"/>
    <w:rPr>
      <w:rFonts w:ascii="StarSymbol" w:eastAsia="StarSymbol" w:hAnsi="StarSymbol" w:hint="eastAsia"/>
    </w:rPr>
  </w:style>
  <w:style w:type="character" w:customStyle="1" w:styleId="WW8Num25z0">
    <w:name w:val="WW8Num25z0"/>
    <w:rsid w:val="00705E98"/>
    <w:rPr>
      <w:rFonts w:ascii="Symbol" w:hAnsi="Symbol" w:hint="default"/>
    </w:rPr>
  </w:style>
  <w:style w:type="character" w:customStyle="1" w:styleId="WW8Num26z1">
    <w:name w:val="WW8Num26z1"/>
    <w:rsid w:val="00705E98"/>
    <w:rPr>
      <w:rFonts w:ascii="Courier New" w:hAnsi="Courier New" w:cs="Courier New" w:hint="default"/>
    </w:rPr>
  </w:style>
  <w:style w:type="character" w:customStyle="1" w:styleId="WW8Num27z0">
    <w:name w:val="WW8Num27z0"/>
    <w:rsid w:val="00705E98"/>
    <w:rPr>
      <w:rFonts w:ascii="Symbol" w:hAnsi="Symbol" w:hint="default"/>
    </w:rPr>
  </w:style>
  <w:style w:type="character" w:customStyle="1" w:styleId="WW8Num31z0">
    <w:name w:val="WW8Num31z0"/>
    <w:rsid w:val="00705E98"/>
    <w:rPr>
      <w:b w:val="0"/>
      <w:bCs w:val="0"/>
      <w:i w:val="0"/>
      <w:iCs w:val="0"/>
    </w:rPr>
  </w:style>
  <w:style w:type="character" w:customStyle="1" w:styleId="WW8Num36z0">
    <w:name w:val="WW8Num36z0"/>
    <w:rsid w:val="00705E98"/>
    <w:rPr>
      <w:rFonts w:ascii="Symbol" w:hAnsi="Symbol" w:hint="default"/>
    </w:rPr>
  </w:style>
  <w:style w:type="character" w:customStyle="1" w:styleId="WW8Num42z0">
    <w:name w:val="WW8Num42z0"/>
    <w:rsid w:val="00705E98"/>
    <w:rPr>
      <w:rFonts w:ascii="Symbol" w:hAnsi="Symbol" w:hint="default"/>
    </w:rPr>
  </w:style>
  <w:style w:type="character" w:customStyle="1" w:styleId="WW8Num43z0">
    <w:name w:val="WW8Num43z0"/>
    <w:rsid w:val="00705E98"/>
    <w:rPr>
      <w:rFonts w:ascii="Symbol" w:hAnsi="Symbol" w:hint="default"/>
    </w:rPr>
  </w:style>
  <w:style w:type="character" w:customStyle="1" w:styleId="WW8Num44z0">
    <w:name w:val="WW8Num44z0"/>
    <w:rsid w:val="00705E98"/>
    <w:rPr>
      <w:rFonts w:ascii="Symbol" w:hAnsi="Symbol" w:hint="default"/>
    </w:rPr>
  </w:style>
  <w:style w:type="character" w:customStyle="1" w:styleId="WW8Num52z0">
    <w:name w:val="WW8Num52z0"/>
    <w:rsid w:val="00705E98"/>
    <w:rPr>
      <w:b w:val="0"/>
      <w:bCs w:val="0"/>
      <w:i w:val="0"/>
      <w:iCs w:val="0"/>
      <w:sz w:val="24"/>
      <w:szCs w:val="24"/>
    </w:rPr>
  </w:style>
  <w:style w:type="character" w:customStyle="1" w:styleId="WW8Num56z0">
    <w:name w:val="WW8Num56z0"/>
    <w:rsid w:val="00705E98"/>
    <w:rPr>
      <w:rFonts w:ascii="Wingdings" w:hAnsi="Wingdings" w:cs="Wingdings" w:hint="default"/>
      <w:sz w:val="18"/>
    </w:rPr>
  </w:style>
  <w:style w:type="character" w:customStyle="1" w:styleId="WW8Num57z0">
    <w:name w:val="WW8Num57z0"/>
    <w:rsid w:val="00705E98"/>
    <w:rPr>
      <w:rFonts w:ascii="Symbol" w:hAnsi="Symbol" w:hint="default"/>
    </w:rPr>
  </w:style>
  <w:style w:type="character" w:customStyle="1" w:styleId="WW8Num58z0">
    <w:name w:val="WW8Num58z0"/>
    <w:rsid w:val="00705E98"/>
    <w:rPr>
      <w:rFonts w:ascii="Wingdings" w:eastAsia="Times New Roman" w:hAnsi="Wingdings" w:cs="Wingdings" w:hint="default"/>
      <w:sz w:val="18"/>
    </w:rPr>
  </w:style>
  <w:style w:type="character" w:customStyle="1" w:styleId="WW8Num59z0">
    <w:name w:val="WW8Num59z0"/>
    <w:rsid w:val="00705E98"/>
    <w:rPr>
      <w:rFonts w:ascii="Symbol" w:hAnsi="Symbol" w:hint="default"/>
    </w:rPr>
  </w:style>
  <w:style w:type="character" w:customStyle="1" w:styleId="WW8Num61z0">
    <w:name w:val="WW8Num61z0"/>
    <w:rsid w:val="00705E98"/>
    <w:rPr>
      <w:rFonts w:ascii="Symbol" w:hAnsi="Symbol" w:hint="default"/>
    </w:rPr>
  </w:style>
  <w:style w:type="character" w:customStyle="1" w:styleId="WW8Num62z0">
    <w:name w:val="WW8Num62z0"/>
    <w:rsid w:val="00705E98"/>
    <w:rPr>
      <w:rFonts w:ascii="Symbol" w:hAnsi="Symbol" w:hint="default"/>
    </w:rPr>
  </w:style>
  <w:style w:type="character" w:customStyle="1" w:styleId="2a">
    <w:name w:val="Основной шрифт абзаца2"/>
    <w:rsid w:val="00705E98"/>
  </w:style>
  <w:style w:type="character" w:customStyle="1" w:styleId="WW8Num1z0">
    <w:name w:val="WW8Num1z0"/>
    <w:rsid w:val="00705E98"/>
    <w:rPr>
      <w:rFonts w:ascii="Wingdings" w:hAnsi="Wingdings" w:cs="StarSymbol" w:hint="default"/>
      <w:sz w:val="18"/>
      <w:szCs w:val="18"/>
      <w:lang w:val="en-US"/>
    </w:rPr>
  </w:style>
  <w:style w:type="character" w:customStyle="1" w:styleId="WW8Num1z1">
    <w:name w:val="WW8Num1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z3">
    <w:name w:val="WW8Num1z3"/>
    <w:rsid w:val="00705E98"/>
    <w:rPr>
      <w:rFonts w:ascii="Wingdings" w:hAnsi="Wingdings" w:cs="StarSymbol" w:hint="default"/>
      <w:sz w:val="18"/>
      <w:szCs w:val="18"/>
    </w:rPr>
  </w:style>
  <w:style w:type="character" w:customStyle="1" w:styleId="WW8Num6z0">
    <w:name w:val="WW8Num6z0"/>
    <w:rsid w:val="00705E98"/>
    <w:rPr>
      <w:rFonts w:ascii="Symbol" w:hAnsi="Symbol" w:cs="StarSymbol" w:hint="default"/>
      <w:sz w:val="18"/>
      <w:szCs w:val="18"/>
    </w:rPr>
  </w:style>
  <w:style w:type="character" w:customStyle="1" w:styleId="WW8Num8z2">
    <w:name w:val="WW8Num8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9z1">
    <w:name w:val="WW8Num9z1"/>
    <w:rsid w:val="00705E98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1z2">
    <w:name w:val="WW8Num11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1">
    <w:name w:val="WW8Num14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6z1">
    <w:name w:val="WW8Num16z1"/>
    <w:rsid w:val="00705E98"/>
    <w:rPr>
      <w:rFonts w:ascii="Wingdings 2" w:hAnsi="Wingdings 2" w:cs="StarSymbol" w:hint="default"/>
      <w:sz w:val="18"/>
      <w:szCs w:val="18"/>
    </w:rPr>
  </w:style>
  <w:style w:type="character" w:customStyle="1" w:styleId="WW8Num16z2">
    <w:name w:val="WW8Num16z2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7z0">
    <w:name w:val="WW8Num17z0"/>
    <w:rsid w:val="00705E98"/>
    <w:rPr>
      <w:rFonts w:ascii="Times New Roman" w:hAnsi="Times New Roman" w:cs="Times New Roman" w:hint="default"/>
    </w:rPr>
  </w:style>
  <w:style w:type="character" w:customStyle="1" w:styleId="WW8Num20z0">
    <w:name w:val="WW8Num20z0"/>
    <w:rsid w:val="00705E98"/>
    <w:rPr>
      <w:rFonts w:ascii="Symbol" w:hAnsi="Symbol" w:hint="default"/>
    </w:rPr>
  </w:style>
  <w:style w:type="character" w:customStyle="1" w:styleId="WW8Num26z0">
    <w:name w:val="WW8Num26z0"/>
    <w:rsid w:val="00705E98"/>
    <w:rPr>
      <w:rFonts w:ascii="Symbol" w:hAnsi="Symbol" w:hint="default"/>
    </w:rPr>
  </w:style>
  <w:style w:type="character" w:customStyle="1" w:styleId="WW8Num26z2">
    <w:name w:val="WW8Num26z2"/>
    <w:rsid w:val="00705E98"/>
    <w:rPr>
      <w:rFonts w:ascii="Wingdings" w:hAnsi="Wingdings" w:hint="default"/>
    </w:rPr>
  </w:style>
  <w:style w:type="character" w:customStyle="1" w:styleId="WW8Num27z1">
    <w:name w:val="WW8Num27z1"/>
    <w:rsid w:val="00705E98"/>
    <w:rPr>
      <w:rFonts w:ascii="Times New Roman" w:eastAsia="Times New Roman" w:hAnsi="Times New Roman" w:cs="Times New Roman" w:hint="default"/>
    </w:rPr>
  </w:style>
  <w:style w:type="character" w:customStyle="1" w:styleId="WW8Num28z0">
    <w:name w:val="WW8Num28z0"/>
    <w:rsid w:val="00705E98"/>
    <w:rPr>
      <w:rFonts w:ascii="Symbol" w:hAnsi="Symbol" w:hint="default"/>
    </w:rPr>
  </w:style>
  <w:style w:type="character" w:customStyle="1" w:styleId="WW8Num28z1">
    <w:name w:val="WW8Num28z1"/>
    <w:rsid w:val="00705E98"/>
    <w:rPr>
      <w:rFonts w:ascii="Courier New" w:hAnsi="Courier New" w:cs="Courier New" w:hint="default"/>
    </w:rPr>
  </w:style>
  <w:style w:type="character" w:customStyle="1" w:styleId="WW8Num28z2">
    <w:name w:val="WW8Num28z2"/>
    <w:rsid w:val="00705E98"/>
    <w:rPr>
      <w:rFonts w:ascii="Wingdings" w:hAnsi="Wingdings" w:hint="default"/>
    </w:rPr>
  </w:style>
  <w:style w:type="character" w:customStyle="1" w:styleId="WW8Num32z0">
    <w:name w:val="WW8Num32z0"/>
    <w:rsid w:val="00705E98"/>
    <w:rPr>
      <w:b w:val="0"/>
      <w:bCs w:val="0"/>
      <w:i w:val="0"/>
      <w:iCs w:val="0"/>
    </w:rPr>
  </w:style>
  <w:style w:type="character" w:customStyle="1" w:styleId="WW8Num37z0">
    <w:name w:val="WW8Num37z0"/>
    <w:rsid w:val="00705E98"/>
    <w:rPr>
      <w:rFonts w:ascii="Symbol" w:hAnsi="Symbol" w:hint="default"/>
    </w:rPr>
  </w:style>
  <w:style w:type="character" w:customStyle="1" w:styleId="WW8Num37z1">
    <w:name w:val="WW8Num37z1"/>
    <w:rsid w:val="00705E98"/>
    <w:rPr>
      <w:rFonts w:ascii="Courier New" w:hAnsi="Courier New" w:cs="Courier New" w:hint="default"/>
    </w:rPr>
  </w:style>
  <w:style w:type="character" w:customStyle="1" w:styleId="WW8Num37z2">
    <w:name w:val="WW8Num37z2"/>
    <w:rsid w:val="00705E98"/>
    <w:rPr>
      <w:rFonts w:ascii="Wingdings" w:hAnsi="Wingdings" w:hint="default"/>
    </w:rPr>
  </w:style>
  <w:style w:type="character" w:customStyle="1" w:styleId="WW8Num43z1">
    <w:name w:val="WW8Num43z1"/>
    <w:rsid w:val="00705E98"/>
    <w:rPr>
      <w:rFonts w:ascii="Courier New" w:hAnsi="Courier New" w:cs="Courier New" w:hint="default"/>
    </w:rPr>
  </w:style>
  <w:style w:type="character" w:customStyle="1" w:styleId="WW8Num43z2">
    <w:name w:val="WW8Num43z2"/>
    <w:rsid w:val="00705E98"/>
    <w:rPr>
      <w:rFonts w:ascii="Wingdings" w:hAnsi="Wingdings" w:hint="default"/>
    </w:rPr>
  </w:style>
  <w:style w:type="character" w:customStyle="1" w:styleId="WW8Num45z0">
    <w:name w:val="WW8Num45z0"/>
    <w:rsid w:val="00705E98"/>
    <w:rPr>
      <w:rFonts w:ascii="Symbol" w:hAnsi="Symbol" w:hint="default"/>
    </w:rPr>
  </w:style>
  <w:style w:type="character" w:customStyle="1" w:styleId="WW8Num45z1">
    <w:name w:val="WW8Num45z1"/>
    <w:rsid w:val="00705E98"/>
    <w:rPr>
      <w:rFonts w:ascii="Courier New" w:hAnsi="Courier New" w:cs="Courier New" w:hint="default"/>
    </w:rPr>
  </w:style>
  <w:style w:type="character" w:customStyle="1" w:styleId="WW8Num45z2">
    <w:name w:val="WW8Num45z2"/>
    <w:rsid w:val="00705E98"/>
    <w:rPr>
      <w:rFonts w:ascii="Wingdings" w:hAnsi="Wingdings" w:hint="default"/>
    </w:rPr>
  </w:style>
  <w:style w:type="character" w:customStyle="1" w:styleId="WW8Num46z0">
    <w:name w:val="WW8Num46z0"/>
    <w:rsid w:val="00705E98"/>
    <w:rPr>
      <w:rFonts w:ascii="Symbol" w:hAnsi="Symbol" w:hint="default"/>
    </w:rPr>
  </w:style>
  <w:style w:type="character" w:customStyle="1" w:styleId="WW8Num46z1">
    <w:name w:val="WW8Num46z1"/>
    <w:rsid w:val="00705E98"/>
    <w:rPr>
      <w:rFonts w:ascii="Courier New" w:hAnsi="Courier New" w:cs="Courier New" w:hint="default"/>
    </w:rPr>
  </w:style>
  <w:style w:type="character" w:customStyle="1" w:styleId="WW8Num46z2">
    <w:name w:val="WW8Num46z2"/>
    <w:rsid w:val="00705E98"/>
    <w:rPr>
      <w:rFonts w:ascii="Wingdings" w:hAnsi="Wingdings" w:hint="default"/>
    </w:rPr>
  </w:style>
  <w:style w:type="character" w:customStyle="1" w:styleId="WW8Num54z0">
    <w:name w:val="WW8Num54z0"/>
    <w:rsid w:val="00705E98"/>
    <w:rPr>
      <w:b w:val="0"/>
      <w:bCs w:val="0"/>
      <w:i w:val="0"/>
      <w:iCs w:val="0"/>
      <w:sz w:val="24"/>
      <w:szCs w:val="24"/>
    </w:rPr>
  </w:style>
  <w:style w:type="character" w:customStyle="1" w:styleId="WW8Num60z0">
    <w:name w:val="WW8Num60z0"/>
    <w:rsid w:val="00705E98"/>
    <w:rPr>
      <w:rFonts w:ascii="Symbol" w:hAnsi="Symbol" w:hint="default"/>
    </w:rPr>
  </w:style>
  <w:style w:type="character" w:customStyle="1" w:styleId="WW8Num61z1">
    <w:name w:val="WW8Num61z1"/>
    <w:rsid w:val="00705E98"/>
    <w:rPr>
      <w:rFonts w:ascii="Courier New" w:hAnsi="Courier New" w:cs="Courier New" w:hint="default"/>
    </w:rPr>
  </w:style>
  <w:style w:type="character" w:customStyle="1" w:styleId="WW8Num61z2">
    <w:name w:val="WW8Num61z2"/>
    <w:rsid w:val="00705E98"/>
    <w:rPr>
      <w:rFonts w:ascii="Wingdings" w:hAnsi="Wingdings" w:hint="default"/>
    </w:rPr>
  </w:style>
  <w:style w:type="character" w:customStyle="1" w:styleId="WW8Num63z0">
    <w:name w:val="WW8Num63z0"/>
    <w:rsid w:val="00705E98"/>
    <w:rPr>
      <w:rFonts w:ascii="Symbol" w:hAnsi="Symbol" w:hint="default"/>
    </w:rPr>
  </w:style>
  <w:style w:type="character" w:customStyle="1" w:styleId="WW8Num63z1">
    <w:name w:val="WW8Num63z1"/>
    <w:rsid w:val="00705E98"/>
    <w:rPr>
      <w:rFonts w:ascii="Courier New" w:hAnsi="Courier New" w:cs="Courier New" w:hint="default"/>
    </w:rPr>
  </w:style>
  <w:style w:type="character" w:customStyle="1" w:styleId="WW8Num63z2">
    <w:name w:val="WW8Num63z2"/>
    <w:rsid w:val="00705E98"/>
    <w:rPr>
      <w:rFonts w:ascii="Wingdings" w:hAnsi="Wingdings" w:hint="default"/>
    </w:rPr>
  </w:style>
  <w:style w:type="character" w:customStyle="1" w:styleId="WW8Num64z0">
    <w:name w:val="WW8Num64z0"/>
    <w:rsid w:val="00705E98"/>
    <w:rPr>
      <w:rFonts w:ascii="Symbol" w:hAnsi="Symbol" w:hint="default"/>
    </w:rPr>
  </w:style>
  <w:style w:type="character" w:customStyle="1" w:styleId="WW8Num64z1">
    <w:name w:val="WW8Num64z1"/>
    <w:rsid w:val="00705E98"/>
    <w:rPr>
      <w:rFonts w:ascii="Courier New" w:hAnsi="Courier New" w:cs="Courier New" w:hint="default"/>
    </w:rPr>
  </w:style>
  <w:style w:type="character" w:customStyle="1" w:styleId="WW8Num64z2">
    <w:name w:val="WW8Num64z2"/>
    <w:rsid w:val="00705E98"/>
    <w:rPr>
      <w:rFonts w:ascii="Wingdings" w:hAnsi="Wingdings" w:hint="default"/>
    </w:rPr>
  </w:style>
  <w:style w:type="character" w:customStyle="1" w:styleId="1f0">
    <w:name w:val="Основной шрифт абзаца1"/>
    <w:rsid w:val="00705E98"/>
  </w:style>
  <w:style w:type="character" w:customStyle="1" w:styleId="afff5">
    <w:name w:val="Без интервала Знак"/>
    <w:basedOn w:val="1f0"/>
    <w:rsid w:val="00705E98"/>
    <w:rPr>
      <w:sz w:val="24"/>
      <w:szCs w:val="32"/>
      <w:lang w:val="en-US" w:eastAsia="en-US" w:bidi="en-US"/>
    </w:rPr>
  </w:style>
  <w:style w:type="character" w:customStyle="1" w:styleId="2b">
    <w:name w:val="Основной текст 2 Знак"/>
    <w:basedOn w:val="1f0"/>
    <w:rsid w:val="00705E98"/>
    <w:rPr>
      <w:rFonts w:ascii="Arial" w:eastAsia="Lucida Sans Unicode" w:hAnsi="Arial" w:cs="Arial" w:hint="default"/>
      <w:kern w:val="2"/>
      <w:szCs w:val="24"/>
    </w:rPr>
  </w:style>
  <w:style w:type="character" w:customStyle="1" w:styleId="1f1">
    <w:name w:val="Верхний колонтитул Знак1"/>
    <w:basedOn w:val="1f0"/>
    <w:rsid w:val="00705E98"/>
    <w:rPr>
      <w:sz w:val="24"/>
      <w:szCs w:val="24"/>
      <w:lang w:val="en-US" w:eastAsia="en-US" w:bidi="en-US"/>
    </w:rPr>
  </w:style>
  <w:style w:type="character" w:customStyle="1" w:styleId="214">
    <w:name w:val="Основной текст с отступом 2 Знак1"/>
    <w:basedOn w:val="a3"/>
    <w:rsid w:val="00705E98"/>
    <w:rPr>
      <w:rFonts w:ascii="Calibri" w:hAnsi="Calibri" w:cs="Calibri" w:hint="default"/>
      <w:sz w:val="24"/>
      <w:szCs w:val="24"/>
      <w:lang w:val="en-US" w:eastAsia="en-US" w:bidi="en-US"/>
    </w:rPr>
  </w:style>
  <w:style w:type="character" w:customStyle="1" w:styleId="Absatz-Standardschriftart">
    <w:name w:val="Absatz-Standardschriftart"/>
    <w:rsid w:val="00705E98"/>
  </w:style>
  <w:style w:type="character" w:customStyle="1" w:styleId="afff6">
    <w:name w:val="Символ нумерации"/>
    <w:rsid w:val="00705E98"/>
  </w:style>
  <w:style w:type="character" w:customStyle="1" w:styleId="afff7">
    <w:name w:val="Маркеры списка"/>
    <w:rsid w:val="00705E98"/>
    <w:rPr>
      <w:rFonts w:ascii="StarSymbol" w:eastAsia="StarSymbol" w:hAnsi="StarSymbol" w:cs="StarSymbol" w:hint="eastAsia"/>
      <w:sz w:val="18"/>
      <w:szCs w:val="18"/>
    </w:rPr>
  </w:style>
  <w:style w:type="character" w:customStyle="1" w:styleId="13">
    <w:name w:val="Название Знак1"/>
    <w:basedOn w:val="a3"/>
    <w:link w:val="af3"/>
    <w:locked/>
    <w:rsid w:val="00705E9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14">
    <w:name w:val="Подзаголовок Знак1"/>
    <w:basedOn w:val="a3"/>
    <w:link w:val="af7"/>
    <w:locked/>
    <w:rsid w:val="00705E98"/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210">
    <w:name w:val="Цитата 2 Знак1"/>
    <w:basedOn w:val="a3"/>
    <w:link w:val="25"/>
    <w:locked/>
    <w:rsid w:val="00705E98"/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15">
    <w:name w:val="Выделенная цитата Знак1"/>
    <w:basedOn w:val="a3"/>
    <w:link w:val="aff2"/>
    <w:locked/>
    <w:rsid w:val="00705E98"/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FontStyle137">
    <w:name w:val="Font Style137"/>
    <w:basedOn w:val="a3"/>
    <w:rsid w:val="00705E98"/>
    <w:rPr>
      <w:rFonts w:ascii="Times New Roman" w:hAnsi="Times New Roman" w:cs="Times New Roman" w:hint="default"/>
      <w:sz w:val="22"/>
      <w:szCs w:val="22"/>
    </w:rPr>
  </w:style>
  <w:style w:type="character" w:customStyle="1" w:styleId="WW8Num119z2">
    <w:name w:val="WW8Num119z2"/>
    <w:rsid w:val="00705E98"/>
    <w:rPr>
      <w:rFonts w:ascii="Wingdings" w:hAnsi="Wingdings" w:hint="default"/>
    </w:rPr>
  </w:style>
  <w:style w:type="character" w:customStyle="1" w:styleId="WW8Num5z1">
    <w:name w:val="WW8Num5z1"/>
    <w:rsid w:val="00705E98"/>
    <w:rPr>
      <w:rFonts w:ascii="Courier New" w:hAnsi="Courier New" w:cs="Courier New" w:hint="default"/>
    </w:rPr>
  </w:style>
  <w:style w:type="character" w:customStyle="1" w:styleId="WW8Num18z0">
    <w:name w:val="WW8Num18z0"/>
    <w:rsid w:val="00705E98"/>
    <w:rPr>
      <w:rFonts w:ascii="Symbol" w:hAnsi="Symbol" w:hint="default"/>
    </w:rPr>
  </w:style>
  <w:style w:type="character" w:customStyle="1" w:styleId="WW8Num21z0">
    <w:name w:val="WW8Num21z0"/>
    <w:rsid w:val="00705E98"/>
    <w:rPr>
      <w:rFonts w:ascii="Symbol" w:hAnsi="Symbol" w:hint="default"/>
    </w:rPr>
  </w:style>
  <w:style w:type="character" w:customStyle="1" w:styleId="WW8Num22z1">
    <w:name w:val="WW8Num22z1"/>
    <w:rsid w:val="00705E98"/>
    <w:rPr>
      <w:rFonts w:ascii="Symbol" w:hAnsi="Symbol" w:hint="default"/>
    </w:rPr>
  </w:style>
  <w:style w:type="character" w:customStyle="1" w:styleId="WW8Num24z0">
    <w:name w:val="WW8Num24z0"/>
    <w:rsid w:val="00705E98"/>
    <w:rPr>
      <w:rFonts w:ascii="Times New Roman" w:hAnsi="Times New Roman" w:cs="Times New Roman" w:hint="default"/>
    </w:rPr>
  </w:style>
  <w:style w:type="character" w:customStyle="1" w:styleId="WW8Num29z0">
    <w:name w:val="WW8Num29z0"/>
    <w:rsid w:val="00705E98"/>
    <w:rPr>
      <w:rFonts w:ascii="Arial" w:hAnsi="Arial" w:cs="Arial" w:hint="default"/>
    </w:rPr>
  </w:style>
  <w:style w:type="character" w:customStyle="1" w:styleId="WW8Num34z0">
    <w:name w:val="WW8Num34z0"/>
    <w:rsid w:val="00705E98"/>
    <w:rPr>
      <w:rFonts w:ascii="Symbol" w:hAnsi="Symbol" w:hint="default"/>
    </w:rPr>
  </w:style>
  <w:style w:type="character" w:customStyle="1" w:styleId="WW8Num6z1">
    <w:name w:val="WW8Num6z1"/>
    <w:rsid w:val="00705E98"/>
    <w:rPr>
      <w:rFonts w:ascii="Courier New" w:hAnsi="Courier New" w:cs="Courier New" w:hint="default"/>
    </w:rPr>
  </w:style>
  <w:style w:type="character" w:customStyle="1" w:styleId="WW8Num13z3">
    <w:name w:val="WW8Num13z3"/>
    <w:rsid w:val="00705E98"/>
    <w:rPr>
      <w:rFonts w:ascii="Symbol" w:hAnsi="Symbol" w:hint="default"/>
    </w:rPr>
  </w:style>
  <w:style w:type="character" w:customStyle="1" w:styleId="WW8Num23z0">
    <w:name w:val="WW8Num23z0"/>
    <w:rsid w:val="00705E98"/>
    <w:rPr>
      <w:b/>
      <w:bCs w:val="0"/>
    </w:rPr>
  </w:style>
  <w:style w:type="character" w:customStyle="1" w:styleId="WW8Num24z1">
    <w:name w:val="WW8Num24z1"/>
    <w:rsid w:val="00705E98"/>
    <w:rPr>
      <w:rFonts w:ascii="Courier New" w:hAnsi="Courier New" w:cs="Courier New" w:hint="default"/>
    </w:rPr>
  </w:style>
  <w:style w:type="character" w:customStyle="1" w:styleId="WW8Num24z2">
    <w:name w:val="WW8Num24z2"/>
    <w:rsid w:val="00705E98"/>
    <w:rPr>
      <w:rFonts w:ascii="Wingdings" w:hAnsi="Wingdings" w:hint="default"/>
    </w:rPr>
  </w:style>
  <w:style w:type="character" w:customStyle="1" w:styleId="WW8Num24z3">
    <w:name w:val="WW8Num24z3"/>
    <w:rsid w:val="00705E98"/>
    <w:rPr>
      <w:rFonts w:ascii="Symbol" w:hAnsi="Symbol" w:hint="default"/>
    </w:rPr>
  </w:style>
  <w:style w:type="character" w:customStyle="1" w:styleId="WW8Num29z1">
    <w:name w:val="WW8Num29z1"/>
    <w:rsid w:val="00705E98"/>
    <w:rPr>
      <w:rFonts w:ascii="Courier New" w:hAnsi="Courier New" w:cs="Courier New" w:hint="default"/>
    </w:rPr>
  </w:style>
  <w:style w:type="character" w:customStyle="1" w:styleId="WW8Num29z2">
    <w:name w:val="WW8Num29z2"/>
    <w:rsid w:val="00705E98"/>
    <w:rPr>
      <w:rFonts w:ascii="Wingdings" w:hAnsi="Wingdings" w:hint="default"/>
    </w:rPr>
  </w:style>
  <w:style w:type="character" w:customStyle="1" w:styleId="WW8Num29z3">
    <w:name w:val="WW8Num29z3"/>
    <w:rsid w:val="00705E98"/>
    <w:rPr>
      <w:rFonts w:ascii="Symbol" w:hAnsi="Symbol" w:hint="default"/>
    </w:rPr>
  </w:style>
  <w:style w:type="character" w:customStyle="1" w:styleId="WW8Num30z0">
    <w:name w:val="WW8Num30z0"/>
    <w:rsid w:val="00705E98"/>
    <w:rPr>
      <w:rFonts w:ascii="Symbol" w:hAnsi="Symbol" w:hint="default"/>
    </w:rPr>
  </w:style>
  <w:style w:type="character" w:customStyle="1" w:styleId="WW8Num30z1">
    <w:name w:val="WW8Num30z1"/>
    <w:rsid w:val="00705E98"/>
    <w:rPr>
      <w:rFonts w:ascii="Courier New" w:hAnsi="Courier New" w:cs="Courier New" w:hint="default"/>
    </w:rPr>
  </w:style>
  <w:style w:type="character" w:customStyle="1" w:styleId="WW8Num30z2">
    <w:name w:val="WW8Num30z2"/>
    <w:rsid w:val="00705E98"/>
    <w:rPr>
      <w:rFonts w:ascii="Wingdings" w:hAnsi="Wingdings" w:hint="default"/>
    </w:rPr>
  </w:style>
  <w:style w:type="character" w:customStyle="1" w:styleId="WW8Num32z1">
    <w:name w:val="WW8Num32z1"/>
    <w:rsid w:val="00705E98"/>
    <w:rPr>
      <w:rFonts w:ascii="Courier New" w:hAnsi="Courier New" w:cs="Courier New" w:hint="default"/>
    </w:rPr>
  </w:style>
  <w:style w:type="character" w:customStyle="1" w:styleId="WW8Num32z2">
    <w:name w:val="WW8Num32z2"/>
    <w:rsid w:val="00705E98"/>
    <w:rPr>
      <w:rFonts w:ascii="Wingdings" w:hAnsi="Wingdings" w:hint="default"/>
    </w:rPr>
  </w:style>
  <w:style w:type="character" w:customStyle="1" w:styleId="WW8Num33z0">
    <w:name w:val="WW8Num33z0"/>
    <w:rsid w:val="00705E98"/>
    <w:rPr>
      <w:rFonts w:ascii="Symbol" w:hAnsi="Symbol" w:hint="default"/>
    </w:rPr>
  </w:style>
  <w:style w:type="character" w:customStyle="1" w:styleId="WW8Num33z1">
    <w:name w:val="WW8Num33z1"/>
    <w:rsid w:val="00705E98"/>
    <w:rPr>
      <w:rFonts w:ascii="Courier New" w:hAnsi="Courier New" w:cs="Courier New" w:hint="default"/>
    </w:rPr>
  </w:style>
  <w:style w:type="character" w:customStyle="1" w:styleId="WW8Num33z2">
    <w:name w:val="WW8Num33z2"/>
    <w:rsid w:val="00705E98"/>
    <w:rPr>
      <w:rFonts w:ascii="Wingdings" w:hAnsi="Wingdings" w:hint="default"/>
    </w:rPr>
  </w:style>
  <w:style w:type="character" w:customStyle="1" w:styleId="WW8Num40z0">
    <w:name w:val="WW8Num40z0"/>
    <w:rsid w:val="00705E98"/>
    <w:rPr>
      <w:rFonts w:ascii="Symbol" w:hAnsi="Symbol" w:hint="default"/>
    </w:rPr>
  </w:style>
  <w:style w:type="character" w:customStyle="1" w:styleId="WW8Num40z1">
    <w:name w:val="WW8Num40z1"/>
    <w:rsid w:val="00705E98"/>
    <w:rPr>
      <w:rFonts w:ascii="Courier New" w:hAnsi="Courier New" w:cs="Courier New" w:hint="default"/>
    </w:rPr>
  </w:style>
  <w:style w:type="character" w:customStyle="1" w:styleId="WW8Num40z2">
    <w:name w:val="WW8Num40z2"/>
    <w:rsid w:val="00705E98"/>
    <w:rPr>
      <w:rFonts w:ascii="Wingdings" w:hAnsi="Wingdings" w:hint="default"/>
    </w:rPr>
  </w:style>
  <w:style w:type="character" w:customStyle="1" w:styleId="36">
    <w:name w:val="Основной шрифт абзаца3"/>
    <w:rsid w:val="00705E98"/>
  </w:style>
  <w:style w:type="character" w:customStyle="1" w:styleId="WW8Num4z1">
    <w:name w:val="WW8Num4z1"/>
    <w:rsid w:val="00705E98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705E98"/>
  </w:style>
  <w:style w:type="character" w:customStyle="1" w:styleId="WW-Absatz-Standardschriftart1">
    <w:name w:val="WW-Absatz-Standardschriftart1"/>
    <w:rsid w:val="00705E98"/>
  </w:style>
  <w:style w:type="character" w:customStyle="1" w:styleId="WW8Num4z2">
    <w:name w:val="WW8Num4z2"/>
    <w:rsid w:val="00705E98"/>
    <w:rPr>
      <w:rFonts w:ascii="Wingdings" w:hAnsi="Wingdings" w:hint="default"/>
    </w:rPr>
  </w:style>
  <w:style w:type="character" w:customStyle="1" w:styleId="WW8Num5z2">
    <w:name w:val="WW8Num5z2"/>
    <w:rsid w:val="00705E98"/>
    <w:rPr>
      <w:rFonts w:ascii="Wingdings" w:hAnsi="Wingdings" w:hint="default"/>
    </w:rPr>
  </w:style>
  <w:style w:type="character" w:customStyle="1" w:styleId="150">
    <w:name w:val="Знак Знак15"/>
    <w:basedOn w:val="1f0"/>
    <w:rsid w:val="00705E98"/>
    <w:rPr>
      <w:rFonts w:ascii="Cambria" w:hAnsi="Cambria" w:hint="default"/>
      <w:b/>
      <w:bCs/>
      <w:color w:val="365F91"/>
      <w:sz w:val="24"/>
      <w:szCs w:val="24"/>
      <w:lang w:val="en-US" w:eastAsia="en-US" w:bidi="en-US"/>
    </w:rPr>
  </w:style>
  <w:style w:type="character" w:customStyle="1" w:styleId="141">
    <w:name w:val="Знак Знак14"/>
    <w:basedOn w:val="1f0"/>
    <w:rsid w:val="00705E98"/>
    <w:rPr>
      <w:rFonts w:ascii="Cambria" w:hAnsi="Cambria" w:hint="default"/>
      <w:color w:val="365F91"/>
      <w:sz w:val="24"/>
      <w:szCs w:val="24"/>
      <w:lang w:val="en-US" w:eastAsia="en-US" w:bidi="en-US"/>
    </w:rPr>
  </w:style>
  <w:style w:type="character" w:customStyle="1" w:styleId="130">
    <w:name w:val="Знак Знак13"/>
    <w:basedOn w:val="1f0"/>
    <w:rsid w:val="00705E98"/>
    <w:rPr>
      <w:rFonts w:ascii="Cambria" w:hAnsi="Cambria" w:hint="default"/>
      <w:color w:val="4F81BD"/>
      <w:sz w:val="24"/>
      <w:szCs w:val="24"/>
      <w:lang w:val="en-US" w:eastAsia="en-US" w:bidi="en-US"/>
    </w:rPr>
  </w:style>
  <w:style w:type="character" w:customStyle="1" w:styleId="120">
    <w:name w:val="Знак Знак12"/>
    <w:basedOn w:val="1f0"/>
    <w:rsid w:val="00705E98"/>
    <w:rPr>
      <w:rFonts w:ascii="Cambria" w:hAnsi="Cambria" w:hint="default"/>
      <w:i/>
      <w:iCs/>
      <w:color w:val="4F81BD"/>
      <w:sz w:val="24"/>
      <w:szCs w:val="24"/>
      <w:lang w:val="en-US" w:eastAsia="en-US" w:bidi="en-US"/>
    </w:rPr>
  </w:style>
  <w:style w:type="character" w:customStyle="1" w:styleId="110">
    <w:name w:val="Знак Знак11"/>
    <w:basedOn w:val="1f0"/>
    <w:rsid w:val="00705E98"/>
    <w:rPr>
      <w:rFonts w:ascii="Cambria" w:hAnsi="Cambria" w:hint="default"/>
      <w:color w:val="4F81BD"/>
      <w:sz w:val="22"/>
      <w:szCs w:val="22"/>
      <w:lang w:val="en-US" w:eastAsia="en-US" w:bidi="en-US"/>
    </w:rPr>
  </w:style>
  <w:style w:type="character" w:customStyle="1" w:styleId="100">
    <w:name w:val="Знак Знак10"/>
    <w:basedOn w:val="1f0"/>
    <w:rsid w:val="00705E98"/>
    <w:rPr>
      <w:rFonts w:ascii="Cambria" w:hAnsi="Cambria" w:hint="default"/>
      <w:i/>
      <w:iCs/>
      <w:color w:val="4F81BD"/>
      <w:sz w:val="22"/>
      <w:szCs w:val="22"/>
      <w:lang w:val="en-US" w:eastAsia="en-US" w:bidi="en-US"/>
    </w:rPr>
  </w:style>
  <w:style w:type="character" w:customStyle="1" w:styleId="91">
    <w:name w:val="Знак Знак9"/>
    <w:basedOn w:val="1f0"/>
    <w:rsid w:val="00705E98"/>
    <w:rPr>
      <w:rFonts w:ascii="Cambria" w:hAnsi="Cambria" w:hint="default"/>
      <w:b/>
      <w:bCs/>
      <w:color w:val="9BBB59"/>
      <w:lang w:val="en-US" w:eastAsia="en-US" w:bidi="en-US"/>
    </w:rPr>
  </w:style>
  <w:style w:type="character" w:customStyle="1" w:styleId="81">
    <w:name w:val="Знак Знак8"/>
    <w:basedOn w:val="1f0"/>
    <w:rsid w:val="00705E98"/>
    <w:rPr>
      <w:rFonts w:ascii="Cambria" w:hAnsi="Cambria" w:hint="default"/>
      <w:b/>
      <w:bCs/>
      <w:i/>
      <w:iCs/>
      <w:color w:val="9BBB59"/>
      <w:lang w:val="en-US" w:eastAsia="en-US" w:bidi="en-US"/>
    </w:rPr>
  </w:style>
  <w:style w:type="character" w:customStyle="1" w:styleId="71">
    <w:name w:val="Знак Знак7"/>
    <w:basedOn w:val="1f0"/>
    <w:rsid w:val="00705E98"/>
    <w:rPr>
      <w:rFonts w:ascii="Cambria" w:hAnsi="Cambria" w:hint="default"/>
      <w:i/>
      <w:iCs/>
      <w:color w:val="9BBB59"/>
      <w:lang w:val="en-US" w:eastAsia="en-US" w:bidi="en-US"/>
    </w:rPr>
  </w:style>
  <w:style w:type="character" w:customStyle="1" w:styleId="61">
    <w:name w:val="Знак Знак6"/>
    <w:basedOn w:val="1f0"/>
    <w:rsid w:val="00705E98"/>
    <w:rPr>
      <w:rFonts w:ascii="Cambria" w:hAnsi="Cambria" w:hint="default"/>
      <w:i/>
      <w:iCs/>
      <w:color w:val="243F60"/>
      <w:sz w:val="60"/>
      <w:szCs w:val="60"/>
      <w:lang w:val="en-US" w:eastAsia="en-US" w:bidi="en-US"/>
    </w:rPr>
  </w:style>
  <w:style w:type="character" w:customStyle="1" w:styleId="51">
    <w:name w:val="Знак Знак5"/>
    <w:basedOn w:val="1f0"/>
    <w:rsid w:val="00705E98"/>
    <w:rPr>
      <w:rFonts w:ascii="Calibri" w:hAnsi="Calibri" w:cs="Calibri" w:hint="default"/>
      <w:i/>
      <w:iCs/>
      <w:sz w:val="24"/>
      <w:szCs w:val="24"/>
      <w:lang w:val="en-US" w:eastAsia="en-US" w:bidi="en-US"/>
    </w:rPr>
  </w:style>
  <w:style w:type="character" w:customStyle="1" w:styleId="41">
    <w:name w:val="Знак Знак4"/>
    <w:basedOn w:val="1f0"/>
    <w:rsid w:val="00705E98"/>
    <w:rPr>
      <w:sz w:val="24"/>
    </w:rPr>
  </w:style>
  <w:style w:type="character" w:customStyle="1" w:styleId="37">
    <w:name w:val="Знак Знак3"/>
    <w:basedOn w:val="1f0"/>
    <w:rsid w:val="00705E98"/>
    <w:rPr>
      <w:rFonts w:ascii="Garamond" w:hAnsi="Garamond" w:hint="default"/>
    </w:rPr>
  </w:style>
  <w:style w:type="character" w:customStyle="1" w:styleId="afff8">
    <w:name w:val="Символ сноски"/>
    <w:basedOn w:val="1f0"/>
    <w:rsid w:val="00705E98"/>
    <w:rPr>
      <w:vertAlign w:val="superscript"/>
    </w:rPr>
  </w:style>
  <w:style w:type="character" w:customStyle="1" w:styleId="2c">
    <w:name w:val="Знак Знак2"/>
    <w:basedOn w:val="1f0"/>
    <w:rsid w:val="00705E98"/>
    <w:rPr>
      <w:rFonts w:ascii="Calibri" w:hAnsi="Calibri" w:cs="Calibri" w:hint="default"/>
      <w:sz w:val="22"/>
      <w:szCs w:val="22"/>
      <w:lang w:val="en-US" w:eastAsia="en-US" w:bidi="en-US"/>
    </w:rPr>
  </w:style>
  <w:style w:type="character" w:customStyle="1" w:styleId="1f2">
    <w:name w:val="Знак Знак1"/>
    <w:basedOn w:val="1f0"/>
    <w:rsid w:val="00705E98"/>
    <w:rPr>
      <w:sz w:val="24"/>
      <w:szCs w:val="24"/>
    </w:rPr>
  </w:style>
  <w:style w:type="character" w:customStyle="1" w:styleId="afff9">
    <w:name w:val="Знак Знак"/>
    <w:basedOn w:val="1f0"/>
    <w:rsid w:val="00705E98"/>
    <w:rPr>
      <w:sz w:val="24"/>
      <w:szCs w:val="24"/>
    </w:rPr>
  </w:style>
  <w:style w:type="character" w:customStyle="1" w:styleId="FontStyle135">
    <w:name w:val="Font Style135"/>
    <w:basedOn w:val="1f0"/>
    <w:rsid w:val="00705E9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4">
    <w:name w:val="Font Style134"/>
    <w:basedOn w:val="1f0"/>
    <w:rsid w:val="00705E98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36">
    <w:name w:val="Font Style136"/>
    <w:basedOn w:val="1f0"/>
    <w:rsid w:val="00705E9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basedOn w:val="1f0"/>
    <w:rsid w:val="00705E9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3">
    <w:name w:val="Font Style143"/>
    <w:basedOn w:val="1f0"/>
    <w:rsid w:val="00705E9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7">
    <w:name w:val="Font Style167"/>
    <w:basedOn w:val="1f0"/>
    <w:rsid w:val="00705E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3">
    <w:name w:val="Font Style163"/>
    <w:basedOn w:val="1f0"/>
    <w:rsid w:val="00705E98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86">
    <w:name w:val="Font Style186"/>
    <w:basedOn w:val="1f0"/>
    <w:rsid w:val="00705E98"/>
    <w:rPr>
      <w:rFonts w:ascii="Times New Roman" w:hAnsi="Times New Roman" w:cs="Times New Roman" w:hint="default"/>
      <w:sz w:val="24"/>
      <w:szCs w:val="24"/>
    </w:rPr>
  </w:style>
  <w:style w:type="character" w:customStyle="1" w:styleId="FontStyle175">
    <w:name w:val="Font Style175"/>
    <w:basedOn w:val="1f0"/>
    <w:rsid w:val="00705E98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64">
    <w:name w:val="Font Style164"/>
    <w:basedOn w:val="1f0"/>
    <w:rsid w:val="00705E9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WW8Num23z2">
    <w:name w:val="WW8Num23z2"/>
    <w:rsid w:val="00705E98"/>
    <w:rPr>
      <w:rFonts w:ascii="Wingdings" w:hAnsi="Wingdings" w:hint="default"/>
    </w:rPr>
  </w:style>
  <w:style w:type="character" w:customStyle="1" w:styleId="1f3">
    <w:name w:val="Знак сноски1"/>
    <w:basedOn w:val="36"/>
    <w:rsid w:val="00705E98"/>
    <w:rPr>
      <w:vertAlign w:val="superscript"/>
    </w:rPr>
  </w:style>
  <w:style w:type="character" w:customStyle="1" w:styleId="afffa">
    <w:name w:val="Символы концевой сноски"/>
    <w:rsid w:val="00705E98"/>
    <w:rPr>
      <w:vertAlign w:val="superscript"/>
    </w:rPr>
  </w:style>
  <w:style w:type="character" w:customStyle="1" w:styleId="WW-">
    <w:name w:val="WW-Символы концевой сноски"/>
    <w:rsid w:val="00705E98"/>
  </w:style>
  <w:style w:type="character" w:customStyle="1" w:styleId="1f4">
    <w:name w:val="Текст сноски Знак1"/>
    <w:basedOn w:val="a3"/>
    <w:rsid w:val="00705E98"/>
    <w:rPr>
      <w:rFonts w:ascii="Calibri" w:eastAsia="Calibri" w:hAnsi="Calibri" w:cs="Times New Roman" w:hint="default"/>
      <w:sz w:val="20"/>
      <w:szCs w:val="20"/>
    </w:rPr>
  </w:style>
  <w:style w:type="character" w:customStyle="1" w:styleId="WW8Num23z1">
    <w:name w:val="WW8Num23z1"/>
    <w:rsid w:val="00705E98"/>
    <w:rPr>
      <w:rFonts w:ascii="Courier New" w:hAnsi="Courier New" w:cs="Courier New" w:hint="default"/>
    </w:rPr>
  </w:style>
  <w:style w:type="character" w:customStyle="1" w:styleId="WW8Num31z1">
    <w:name w:val="WW8Num31z1"/>
    <w:rsid w:val="00705E98"/>
    <w:rPr>
      <w:rFonts w:ascii="Courier New" w:hAnsi="Courier New" w:cs="Courier New" w:hint="default"/>
    </w:rPr>
  </w:style>
  <w:style w:type="character" w:customStyle="1" w:styleId="WW8Num31z2">
    <w:name w:val="WW8Num31z2"/>
    <w:rsid w:val="00705E98"/>
    <w:rPr>
      <w:rFonts w:ascii="Wingdings" w:hAnsi="Wingdings" w:hint="default"/>
    </w:rPr>
  </w:style>
  <w:style w:type="character" w:customStyle="1" w:styleId="1f5">
    <w:name w:val="Схема документа Знак1"/>
    <w:basedOn w:val="a3"/>
    <w:rsid w:val="00705E98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mw-headline">
    <w:name w:val="mw-headline"/>
    <w:basedOn w:val="a3"/>
    <w:rsid w:val="00705E98"/>
  </w:style>
  <w:style w:type="character" w:customStyle="1" w:styleId="apple-converted-space">
    <w:name w:val="apple-converted-space"/>
    <w:basedOn w:val="a3"/>
    <w:rsid w:val="00705E98"/>
  </w:style>
  <w:style w:type="table" w:styleId="afffb">
    <w:name w:val="Table Grid"/>
    <w:basedOn w:val="a4"/>
    <w:rsid w:val="0070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4"/>
    <w:uiPriority w:val="59"/>
    <w:rsid w:val="00705E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c">
    <w:name w:val="Book Title"/>
    <w:basedOn w:val="1f0"/>
    <w:qFormat/>
    <w:rsid w:val="00705E98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ffd">
    <w:name w:val="Intense Reference"/>
    <w:basedOn w:val="1f0"/>
    <w:qFormat/>
    <w:rsid w:val="00705E98"/>
    <w:rPr>
      <w:b/>
      <w:bCs w:val="0"/>
      <w:sz w:val="24"/>
      <w:u w:val="single"/>
    </w:rPr>
  </w:style>
  <w:style w:type="character" w:styleId="afffe">
    <w:name w:val="Subtle Reference"/>
    <w:basedOn w:val="1f0"/>
    <w:qFormat/>
    <w:rsid w:val="00705E98"/>
    <w:rPr>
      <w:sz w:val="24"/>
      <w:szCs w:val="24"/>
      <w:u w:val="single"/>
    </w:rPr>
  </w:style>
  <w:style w:type="character" w:styleId="affff">
    <w:name w:val="Intense Emphasis"/>
    <w:basedOn w:val="1f0"/>
    <w:qFormat/>
    <w:rsid w:val="00705E98"/>
    <w:rPr>
      <w:b/>
      <w:bCs w:val="0"/>
      <w:i/>
      <w:iCs w:val="0"/>
      <w:sz w:val="24"/>
      <w:szCs w:val="24"/>
      <w:u w:val="single"/>
    </w:rPr>
  </w:style>
  <w:style w:type="character" w:styleId="affff0">
    <w:name w:val="Emphasis"/>
    <w:basedOn w:val="1f0"/>
    <w:qFormat/>
    <w:rsid w:val="00705E98"/>
    <w:rPr>
      <w:rFonts w:ascii="Calibri" w:hAnsi="Calibri" w:cs="Calibri" w:hint="default"/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15807</Words>
  <Characters>90100</Characters>
  <Application>Microsoft Office Word</Application>
  <DocSecurity>0</DocSecurity>
  <Lines>750</Lines>
  <Paragraphs>211</Paragraphs>
  <ScaleCrop>false</ScaleCrop>
  <Company/>
  <LinksUpToDate>false</LinksUpToDate>
  <CharactersWithSpaces>105696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2012-04-09T05:25:00Z</dcterms:created>
  <dcterms:modified xsi:type="dcterms:W3CDTF">2012-04-09T05:28:00Z</dcterms:modified>
</cp:coreProperties>
</file>