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9C" w:rsidRPr="00FE1C7F" w:rsidRDefault="00FE1C7F" w:rsidP="00FE1C7F">
      <w:pPr>
        <w:rPr>
          <w:b/>
          <w:szCs w:val="28"/>
        </w:rPr>
      </w:pPr>
      <w:r>
        <w:rPr>
          <w:b/>
          <w:szCs w:val="28"/>
        </w:rPr>
        <w:t>ПРОЕКТ</w:t>
      </w:r>
    </w:p>
    <w:p w:rsidR="000A0E9C" w:rsidRDefault="000A0E9C" w:rsidP="000A0E9C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0A0E9C" w:rsidRDefault="000A0E9C" w:rsidP="000A0E9C">
      <w:pPr>
        <w:jc w:val="center"/>
        <w:rPr>
          <w:b/>
          <w:szCs w:val="28"/>
        </w:rPr>
      </w:pPr>
      <w:r>
        <w:rPr>
          <w:b/>
          <w:szCs w:val="28"/>
        </w:rPr>
        <w:t>Администрация Задонского сельского поселения</w:t>
      </w:r>
    </w:p>
    <w:p w:rsidR="000A0E9C" w:rsidRDefault="000A0E9C" w:rsidP="000A0E9C">
      <w:pPr>
        <w:jc w:val="center"/>
        <w:rPr>
          <w:b/>
          <w:sz w:val="32"/>
          <w:szCs w:val="32"/>
        </w:rPr>
      </w:pPr>
      <w:r>
        <w:rPr>
          <w:b/>
          <w:szCs w:val="28"/>
        </w:rPr>
        <w:t>Азовского района Ростовской области</w:t>
      </w:r>
      <w:r w:rsidRPr="00B96427">
        <w:rPr>
          <w:b/>
          <w:sz w:val="32"/>
          <w:szCs w:val="32"/>
        </w:rPr>
        <w:t xml:space="preserve"> </w:t>
      </w:r>
    </w:p>
    <w:p w:rsidR="000A0E9C" w:rsidRDefault="000A0E9C" w:rsidP="000A0E9C">
      <w:pPr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П</w:t>
      </w:r>
      <w:proofErr w:type="spellEnd"/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0A0E9C" w:rsidRPr="00B96427" w:rsidRDefault="000A0E9C" w:rsidP="000A0E9C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0A0E9C" w:rsidRDefault="000A0E9C" w:rsidP="000A0E9C">
      <w:pPr>
        <w:jc w:val="center"/>
        <w:rPr>
          <w:b/>
          <w:szCs w:val="28"/>
        </w:rPr>
      </w:pPr>
    </w:p>
    <w:p w:rsidR="000A0E9C" w:rsidRPr="00B0133C" w:rsidRDefault="000A0E9C" w:rsidP="000A0E9C">
      <w:pPr>
        <w:spacing w:line="276" w:lineRule="auto"/>
        <w:jc w:val="center"/>
        <w:rPr>
          <w:szCs w:val="28"/>
        </w:rPr>
      </w:pPr>
      <w:r w:rsidRPr="00B0133C">
        <w:rPr>
          <w:szCs w:val="28"/>
        </w:rPr>
        <w:t>х</w:t>
      </w:r>
      <w:proofErr w:type="gramStart"/>
      <w:r w:rsidRPr="00B0133C">
        <w:rPr>
          <w:szCs w:val="28"/>
        </w:rPr>
        <w:t>.З</w:t>
      </w:r>
      <w:proofErr w:type="gramEnd"/>
      <w:r w:rsidRPr="00B0133C">
        <w:rPr>
          <w:szCs w:val="28"/>
        </w:rPr>
        <w:t>адонский</w:t>
      </w:r>
    </w:p>
    <w:p w:rsidR="000A0E9C" w:rsidRDefault="000A0E9C" w:rsidP="000A0E9C">
      <w:pPr>
        <w:spacing w:line="276" w:lineRule="auto"/>
        <w:jc w:val="both"/>
        <w:rPr>
          <w:szCs w:val="28"/>
        </w:rPr>
      </w:pPr>
    </w:p>
    <w:p w:rsidR="000A0E9C" w:rsidRDefault="000A0E9C" w:rsidP="000A0E9C">
      <w:pPr>
        <w:spacing w:line="276" w:lineRule="auto"/>
        <w:jc w:val="both"/>
        <w:rPr>
          <w:szCs w:val="28"/>
        </w:rPr>
      </w:pPr>
      <w:r>
        <w:rPr>
          <w:szCs w:val="28"/>
        </w:rPr>
        <w:t>0</w:t>
      </w:r>
      <w:r w:rsidR="00FE1C7F">
        <w:rPr>
          <w:szCs w:val="28"/>
        </w:rPr>
        <w:t>2</w:t>
      </w:r>
      <w:r>
        <w:rPr>
          <w:szCs w:val="28"/>
        </w:rPr>
        <w:t>.04.2013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</w:p>
    <w:p w:rsidR="000A0E9C" w:rsidRPr="001224B9" w:rsidRDefault="000A0E9C" w:rsidP="000A0E9C">
      <w:pPr>
        <w:spacing w:line="276" w:lineRule="auto"/>
        <w:jc w:val="both"/>
        <w:rPr>
          <w:szCs w:val="28"/>
        </w:rPr>
      </w:pPr>
    </w:p>
    <w:p w:rsidR="000A0E9C" w:rsidRDefault="000A0E9C" w:rsidP="000A0E9C">
      <w:pPr>
        <w:pStyle w:val="ConsPlusTitle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24528F">
        <w:rPr>
          <w:rFonts w:cs="Times New Roman"/>
          <w:color w:val="3B2D36"/>
          <w:szCs w:val="28"/>
        </w:rPr>
        <w:t> </w:t>
      </w:r>
      <w:r w:rsidRPr="00416AB4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>внесении изменений в</w:t>
      </w:r>
      <w:r w:rsidRPr="00416A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0A0E9C" w:rsidRDefault="000A0E9C" w:rsidP="000A0E9C">
      <w:pPr>
        <w:pStyle w:val="ConsPlusTitle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Задонского сельского</w:t>
      </w:r>
    </w:p>
    <w:p w:rsidR="000A0E9C" w:rsidRPr="00416AB4" w:rsidRDefault="000A0E9C" w:rsidP="000A0E9C">
      <w:pPr>
        <w:pStyle w:val="ConsPlusTitle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поселения от 23.10.2012 г. №181</w:t>
      </w:r>
    </w:p>
    <w:p w:rsidR="000A0E9C" w:rsidRPr="00416AB4" w:rsidRDefault="000A0E9C" w:rsidP="000A0E9C">
      <w:pPr>
        <w:pStyle w:val="ConsPlusTitle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0A0E9C" w:rsidRPr="00416AB4" w:rsidRDefault="000A0E9C" w:rsidP="000A0E9C">
      <w:pPr>
        <w:tabs>
          <w:tab w:val="left" w:pos="709"/>
        </w:tabs>
        <w:spacing w:line="276" w:lineRule="auto"/>
        <w:jc w:val="both"/>
        <w:rPr>
          <w:szCs w:val="28"/>
        </w:rPr>
      </w:pPr>
      <w:r w:rsidRPr="00416AB4">
        <w:rPr>
          <w:szCs w:val="28"/>
        </w:rPr>
        <w:tab/>
      </w:r>
      <w:proofErr w:type="gramStart"/>
      <w:r>
        <w:rPr>
          <w:szCs w:val="28"/>
        </w:rPr>
        <w:t>В связи с изменениями бюджетных ассигнований, предусмотренных в бюджете Задонского сельского поселения Азовского района на долгосрочные целевые программы Задонского сельского поселения, на основании решения Собрания депутатов Задонского сельского поселения от 27.02.2013 г. №15 «Внесение изменений и дополнений в решение Собрания депутатов Задонского сельского поселения от 05.12.2012 г. №9 «О бюджете Задонского сельского поселения Азовского района на 2013 год и плановый</w:t>
      </w:r>
      <w:proofErr w:type="gramEnd"/>
      <w:r>
        <w:rPr>
          <w:szCs w:val="28"/>
        </w:rPr>
        <w:t xml:space="preserve"> период 2014 2015 годов»</w:t>
      </w:r>
    </w:p>
    <w:p w:rsidR="000A0E9C" w:rsidRPr="00416AB4" w:rsidRDefault="000A0E9C" w:rsidP="000A0E9C">
      <w:pPr>
        <w:tabs>
          <w:tab w:val="left" w:pos="709"/>
        </w:tabs>
        <w:spacing w:line="276" w:lineRule="auto"/>
        <w:jc w:val="center"/>
        <w:rPr>
          <w:szCs w:val="28"/>
        </w:rPr>
      </w:pPr>
      <w:r>
        <w:rPr>
          <w:szCs w:val="28"/>
        </w:rPr>
        <w:t>ПОСТАНОВЛЯЮ</w:t>
      </w:r>
      <w:r w:rsidRPr="00416AB4">
        <w:rPr>
          <w:szCs w:val="28"/>
        </w:rPr>
        <w:t>:</w:t>
      </w:r>
    </w:p>
    <w:p w:rsidR="000A0E9C" w:rsidRPr="008A5710" w:rsidRDefault="000A0E9C" w:rsidP="000A0E9C">
      <w:pPr>
        <w:tabs>
          <w:tab w:val="left" w:pos="709"/>
        </w:tabs>
        <w:spacing w:line="276" w:lineRule="auto"/>
        <w:jc w:val="center"/>
        <w:rPr>
          <w:szCs w:val="28"/>
        </w:rPr>
      </w:pPr>
    </w:p>
    <w:p w:rsidR="000A0E9C" w:rsidRPr="008A5710" w:rsidRDefault="000A0E9C" w:rsidP="000A0E9C">
      <w:pPr>
        <w:pStyle w:val="ConsPlusTitle"/>
        <w:widowControl/>
        <w:spacing w:before="0" w:beforeAutospacing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710">
        <w:rPr>
          <w:rFonts w:ascii="Times New Roman" w:hAnsi="Times New Roman" w:cs="Times New Roman"/>
          <w:b w:val="0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изменение в раздел 8 постановления администрации Задонского сельского поселения от 23.10.2012 г. №181 </w:t>
      </w:r>
      <w:r w:rsidRPr="0024528F">
        <w:rPr>
          <w:rFonts w:cs="Times New Roman"/>
          <w:color w:val="3B2D36"/>
          <w:szCs w:val="28"/>
        </w:rPr>
        <w:t> </w:t>
      </w:r>
      <w:r>
        <w:rPr>
          <w:rFonts w:cs="Times New Roman"/>
          <w:color w:val="3B2D36"/>
          <w:szCs w:val="28"/>
        </w:rPr>
        <w:t>«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>олгосрочной целевой программы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Строительство и содержание сетей наружного освещения </w:t>
      </w:r>
      <w:r w:rsidRPr="00416AB4">
        <w:rPr>
          <w:rFonts w:ascii="Times New Roman" w:hAnsi="Times New Roman" w:cs="Times New Roman"/>
          <w:b w:val="0"/>
          <w:sz w:val="28"/>
          <w:szCs w:val="28"/>
        </w:rPr>
        <w:t xml:space="preserve"> Задонского 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6AB4">
        <w:rPr>
          <w:rFonts w:ascii="Times New Roman" w:hAnsi="Times New Roman" w:cs="Times New Roman"/>
          <w:b w:val="0"/>
          <w:sz w:val="28"/>
          <w:szCs w:val="28"/>
        </w:rPr>
        <w:t>поселения на 201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416AB4">
        <w:rPr>
          <w:rFonts w:ascii="Times New Roman" w:hAnsi="Times New Roman" w:cs="Times New Roman"/>
          <w:b w:val="0"/>
          <w:sz w:val="28"/>
          <w:szCs w:val="28"/>
        </w:rPr>
        <w:t>-201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416AB4">
        <w:rPr>
          <w:rFonts w:ascii="Times New Roman" w:hAnsi="Times New Roman" w:cs="Times New Roman"/>
          <w:b w:val="0"/>
          <w:sz w:val="28"/>
          <w:szCs w:val="28"/>
        </w:rPr>
        <w:t xml:space="preserve"> гг.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данному постановлению.</w:t>
      </w:r>
    </w:p>
    <w:p w:rsidR="000A0E9C" w:rsidRPr="00416AB4" w:rsidRDefault="000A0E9C" w:rsidP="000A0E9C">
      <w:pPr>
        <w:pStyle w:val="ConsPlusTitle"/>
        <w:widowControl/>
        <w:spacing w:before="0" w:beforeAutospacing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AB4">
        <w:rPr>
          <w:rFonts w:ascii="Times New Roman" w:hAnsi="Times New Roman" w:cs="Times New Roman"/>
          <w:b w:val="0"/>
          <w:sz w:val="28"/>
          <w:szCs w:val="28"/>
        </w:rPr>
        <w:tab/>
        <w:t xml:space="preserve">2.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416AB4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со дня его обнародования на официальном сайте Задонского сельского поселения </w:t>
      </w:r>
      <w:r w:rsidRPr="00416AB4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416AB4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416AB4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proofErr w:type="spellEnd"/>
      <w:r w:rsidRPr="00416AB4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416AB4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416AB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A0E9C" w:rsidRPr="00416AB4" w:rsidRDefault="000A0E9C" w:rsidP="000A0E9C">
      <w:pPr>
        <w:pStyle w:val="ConsPlusTitle"/>
        <w:widowControl/>
        <w:spacing w:before="0" w:beforeAutospacing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AB4"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proofErr w:type="gramStart"/>
      <w:r w:rsidRPr="00416AB4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416AB4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Pr="00416AB4">
        <w:rPr>
          <w:rFonts w:ascii="Times New Roman" w:hAnsi="Times New Roman" w:cs="Times New Roman"/>
          <w:b w:val="0"/>
          <w:sz w:val="28"/>
          <w:szCs w:val="28"/>
        </w:rPr>
        <w:t xml:space="preserve"> возложить на заместителя главы Задонского сельского поселения </w:t>
      </w:r>
      <w:proofErr w:type="spellStart"/>
      <w:r w:rsidRPr="00416AB4">
        <w:rPr>
          <w:rFonts w:ascii="Times New Roman" w:hAnsi="Times New Roman" w:cs="Times New Roman"/>
          <w:b w:val="0"/>
          <w:sz w:val="28"/>
          <w:szCs w:val="28"/>
        </w:rPr>
        <w:t>Г.А.Подлужного</w:t>
      </w:r>
      <w:proofErr w:type="spellEnd"/>
      <w:r w:rsidRPr="00416AB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A0E9C" w:rsidRPr="00416AB4" w:rsidRDefault="000A0E9C" w:rsidP="000A0E9C">
      <w:pPr>
        <w:pStyle w:val="ConsPlusTitle"/>
        <w:widowControl/>
        <w:spacing w:before="0" w:beforeAutospacing="0"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0A0E9C" w:rsidRPr="00416AB4" w:rsidRDefault="000A0E9C" w:rsidP="000A0E9C">
      <w:pPr>
        <w:pStyle w:val="ConsPlusTitle"/>
        <w:widowControl/>
        <w:spacing w:before="0" w:beforeAutospacing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416AB4">
        <w:rPr>
          <w:rFonts w:ascii="Times New Roman" w:hAnsi="Times New Roman" w:cs="Times New Roman"/>
          <w:b w:val="0"/>
          <w:sz w:val="28"/>
          <w:szCs w:val="28"/>
        </w:rPr>
        <w:t>Глава Задонского</w:t>
      </w:r>
    </w:p>
    <w:p w:rsidR="000A0E9C" w:rsidRDefault="000A0E9C" w:rsidP="000A0E9C">
      <w:pPr>
        <w:pStyle w:val="ConsPlusTitle"/>
        <w:widowControl/>
        <w:spacing w:before="0" w:beforeAutospacing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416AB4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416AB4">
        <w:rPr>
          <w:rFonts w:ascii="Times New Roman" w:hAnsi="Times New Roman" w:cs="Times New Roman"/>
          <w:b w:val="0"/>
          <w:sz w:val="28"/>
          <w:szCs w:val="28"/>
        </w:rPr>
        <w:tab/>
      </w:r>
      <w:r w:rsidRPr="00416AB4">
        <w:rPr>
          <w:rFonts w:ascii="Times New Roman" w:hAnsi="Times New Roman" w:cs="Times New Roman"/>
          <w:b w:val="0"/>
          <w:sz w:val="28"/>
          <w:szCs w:val="28"/>
        </w:rPr>
        <w:tab/>
      </w:r>
      <w:r w:rsidRPr="00416AB4">
        <w:rPr>
          <w:rFonts w:ascii="Times New Roman" w:hAnsi="Times New Roman" w:cs="Times New Roman"/>
          <w:b w:val="0"/>
          <w:sz w:val="28"/>
          <w:szCs w:val="28"/>
        </w:rPr>
        <w:tab/>
      </w:r>
      <w:r w:rsidRPr="00416AB4">
        <w:rPr>
          <w:rFonts w:ascii="Times New Roman" w:hAnsi="Times New Roman" w:cs="Times New Roman"/>
          <w:b w:val="0"/>
          <w:sz w:val="28"/>
          <w:szCs w:val="28"/>
        </w:rPr>
        <w:tab/>
      </w:r>
      <w:r w:rsidRPr="00416AB4">
        <w:rPr>
          <w:rFonts w:ascii="Times New Roman" w:hAnsi="Times New Roman" w:cs="Times New Roman"/>
          <w:b w:val="0"/>
          <w:sz w:val="28"/>
          <w:szCs w:val="28"/>
        </w:rPr>
        <w:tab/>
      </w:r>
      <w:r w:rsidRPr="00416AB4">
        <w:rPr>
          <w:rFonts w:ascii="Times New Roman" w:hAnsi="Times New Roman" w:cs="Times New Roman"/>
          <w:b w:val="0"/>
          <w:sz w:val="28"/>
          <w:szCs w:val="28"/>
        </w:rPr>
        <w:tab/>
      </w:r>
      <w:r w:rsidRPr="00416AB4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416AB4">
        <w:rPr>
          <w:rFonts w:ascii="Times New Roman" w:hAnsi="Times New Roman" w:cs="Times New Roman"/>
          <w:b w:val="0"/>
          <w:sz w:val="28"/>
          <w:szCs w:val="28"/>
        </w:rPr>
        <w:tab/>
        <w:t>С.И.Рябов</w:t>
      </w:r>
    </w:p>
    <w:p w:rsidR="000A0E9C" w:rsidRDefault="000A0E9C" w:rsidP="000A0E9C">
      <w:pPr>
        <w:pStyle w:val="ConsPlusTitle"/>
        <w:widowControl/>
        <w:spacing w:before="0" w:beforeAutospacing="0"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0A0E9C" w:rsidRDefault="000A0E9C" w:rsidP="000A0E9C">
      <w:pPr>
        <w:pStyle w:val="ConsPlusTitle"/>
        <w:widowControl/>
        <w:spacing w:before="0" w:beforeAutospacing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Подготовила: Е.Н.Жарова</w:t>
      </w:r>
    </w:p>
    <w:p w:rsidR="000A0E9C" w:rsidRDefault="000A0E9C" w:rsidP="000A0E9C">
      <w:pPr>
        <w:pStyle w:val="ConsPlusTitle"/>
        <w:widowControl/>
        <w:spacing w:before="0" w:beforeAutospacing="0"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0A0E9C" w:rsidRPr="00906ABD" w:rsidRDefault="000A0E9C" w:rsidP="000A0E9C">
      <w:pPr>
        <w:pStyle w:val="ConsPlusTitle"/>
        <w:widowControl/>
        <w:spacing w:before="0" w:beforeAutospacing="0" w:line="276" w:lineRule="auto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Согласовано: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Г.А.Подлужный</w:t>
      </w:r>
      <w:proofErr w:type="spellEnd"/>
    </w:p>
    <w:p w:rsidR="000A0E9C" w:rsidRDefault="000A0E9C" w:rsidP="000A0E9C">
      <w:pPr>
        <w:tabs>
          <w:tab w:val="left" w:pos="524"/>
        </w:tabs>
        <w:jc w:val="left"/>
      </w:pPr>
    </w:p>
    <w:p w:rsidR="000A0E9C" w:rsidRDefault="000A0E9C" w:rsidP="000A0E9C">
      <w:pPr>
        <w:tabs>
          <w:tab w:val="left" w:pos="524"/>
        </w:tabs>
        <w:ind w:left="5664"/>
        <w:jc w:val="left"/>
      </w:pPr>
      <w:r>
        <w:lastRenderedPageBreak/>
        <w:t xml:space="preserve">Приложение </w:t>
      </w:r>
    </w:p>
    <w:p w:rsidR="000A0E9C" w:rsidRDefault="000A0E9C" w:rsidP="000A0E9C">
      <w:pPr>
        <w:tabs>
          <w:tab w:val="left" w:pos="524"/>
        </w:tabs>
        <w:ind w:left="5664"/>
        <w:jc w:val="left"/>
      </w:pPr>
      <w:r>
        <w:t>к постановлению администрации</w:t>
      </w:r>
    </w:p>
    <w:p w:rsidR="000A0E9C" w:rsidRDefault="000A0E9C" w:rsidP="000A0E9C">
      <w:pPr>
        <w:tabs>
          <w:tab w:val="left" w:pos="524"/>
        </w:tabs>
        <w:ind w:left="5664"/>
        <w:jc w:val="left"/>
      </w:pPr>
      <w:r>
        <w:t>Задонского сельского поселения</w:t>
      </w:r>
    </w:p>
    <w:p w:rsidR="000A0E9C" w:rsidRDefault="000A0E9C" w:rsidP="000A0E9C">
      <w:pPr>
        <w:tabs>
          <w:tab w:val="left" w:pos="524"/>
        </w:tabs>
        <w:ind w:left="5664"/>
        <w:jc w:val="left"/>
      </w:pPr>
      <w:r>
        <w:t>от 0</w:t>
      </w:r>
      <w:r w:rsidR="00FE1C7F">
        <w:t>2</w:t>
      </w:r>
      <w:r>
        <w:t>.04.2013 г. №</w:t>
      </w:r>
    </w:p>
    <w:p w:rsidR="000A0E9C" w:rsidRDefault="000A0E9C" w:rsidP="000A0E9C">
      <w:pPr>
        <w:pStyle w:val="a3"/>
        <w:ind w:firstLine="708"/>
        <w:jc w:val="both"/>
        <w:rPr>
          <w:b/>
          <w:sz w:val="28"/>
          <w:szCs w:val="28"/>
        </w:rPr>
      </w:pPr>
    </w:p>
    <w:p w:rsidR="000A0E9C" w:rsidRDefault="000A0E9C" w:rsidP="000A0E9C">
      <w:pPr>
        <w:jc w:val="center"/>
        <w:rPr>
          <w:rFonts w:ascii="Arial" w:hAnsi="Arial" w:cs="Arial"/>
        </w:rPr>
      </w:pPr>
      <w:r w:rsidRPr="00A22A50">
        <w:rPr>
          <w:rFonts w:cs="Times New Roman"/>
          <w:szCs w:val="28"/>
        </w:rPr>
        <w:t xml:space="preserve">Раздел </w:t>
      </w:r>
      <w:r w:rsidRPr="00A22A50">
        <w:rPr>
          <w:rFonts w:cs="Times New Roman"/>
          <w:szCs w:val="28"/>
          <w:lang w:val="en-US"/>
        </w:rPr>
        <w:t>VIII</w:t>
      </w:r>
      <w:r w:rsidRPr="00A22A50">
        <w:rPr>
          <w:rFonts w:cs="Times New Roman"/>
          <w:szCs w:val="28"/>
        </w:rPr>
        <w:t>.</w:t>
      </w:r>
    </w:p>
    <w:p w:rsidR="000A0E9C" w:rsidRDefault="000A0E9C" w:rsidP="000A0E9C">
      <w:pPr>
        <w:spacing w:line="252" w:lineRule="auto"/>
        <w:ind w:firstLine="9000"/>
        <w:jc w:val="both"/>
        <w:rPr>
          <w:rFonts w:ascii="Arial" w:hAnsi="Arial" w:cs="Arial"/>
        </w:rPr>
      </w:pPr>
    </w:p>
    <w:p w:rsidR="000A0E9C" w:rsidRPr="00A22A50" w:rsidRDefault="000A0E9C" w:rsidP="000A0E9C">
      <w:pPr>
        <w:spacing w:line="252" w:lineRule="auto"/>
        <w:ind w:firstLine="720"/>
        <w:jc w:val="center"/>
        <w:rPr>
          <w:szCs w:val="28"/>
        </w:rPr>
      </w:pPr>
      <w:r w:rsidRPr="00A22A50">
        <w:rPr>
          <w:szCs w:val="28"/>
        </w:rPr>
        <w:t>Мероприятия и объёмы финансирования  муниципальной долгосрочной целевой программы</w:t>
      </w:r>
    </w:p>
    <w:p w:rsidR="000A0E9C" w:rsidRPr="00A22A50" w:rsidRDefault="000A0E9C" w:rsidP="000A0E9C">
      <w:pPr>
        <w:spacing w:line="252" w:lineRule="auto"/>
        <w:jc w:val="center"/>
        <w:rPr>
          <w:szCs w:val="28"/>
        </w:rPr>
      </w:pPr>
      <w:r w:rsidRPr="00A22A50">
        <w:rPr>
          <w:szCs w:val="28"/>
        </w:rPr>
        <w:t>«Строительство и содержание сетей наружного освещения Задонского сельского поселения на 2013 - 2015 гг.»</w:t>
      </w:r>
    </w:p>
    <w:p w:rsidR="000A0E9C" w:rsidRPr="0007519D" w:rsidRDefault="000A0E9C" w:rsidP="000A0E9C">
      <w:pPr>
        <w:spacing w:line="252" w:lineRule="auto"/>
        <w:jc w:val="center"/>
        <w:rPr>
          <w:b/>
          <w:szCs w:val="28"/>
        </w:rPr>
      </w:pPr>
    </w:p>
    <w:p w:rsidR="000A0E9C" w:rsidRDefault="000A0E9C" w:rsidP="000A0E9C">
      <w:pPr>
        <w:spacing w:line="252" w:lineRule="auto"/>
        <w:ind w:firstLine="72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4396"/>
        <w:gridCol w:w="2132"/>
        <w:gridCol w:w="992"/>
        <w:gridCol w:w="992"/>
        <w:gridCol w:w="958"/>
      </w:tblGrid>
      <w:tr w:rsidR="000A0E9C" w:rsidRPr="00975756" w:rsidTr="00412E15">
        <w:tc>
          <w:tcPr>
            <w:tcW w:w="668" w:type="dxa"/>
            <w:vMerge w:val="restart"/>
          </w:tcPr>
          <w:p w:rsidR="000A0E9C" w:rsidRPr="00975756" w:rsidRDefault="000A0E9C" w:rsidP="00412E15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75756">
              <w:rPr>
                <w:b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975756">
              <w:rPr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975756">
              <w:rPr>
                <w:b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975756">
              <w:rPr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396" w:type="dxa"/>
            <w:vMerge w:val="restart"/>
          </w:tcPr>
          <w:p w:rsidR="000A0E9C" w:rsidRPr="00975756" w:rsidRDefault="000A0E9C" w:rsidP="00412E15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75756">
              <w:rPr>
                <w:b/>
                <w:sz w:val="24"/>
                <w:szCs w:val="24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132" w:type="dxa"/>
            <w:vMerge w:val="restart"/>
          </w:tcPr>
          <w:p w:rsidR="000A0E9C" w:rsidRPr="00975756" w:rsidRDefault="000A0E9C" w:rsidP="00412E15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75756">
              <w:rPr>
                <w:b/>
                <w:sz w:val="24"/>
                <w:szCs w:val="24"/>
                <w:shd w:val="clear" w:color="auto" w:fill="FFFFFF"/>
              </w:rPr>
              <w:t>Объем финансирования, тыс. руб.</w:t>
            </w:r>
          </w:p>
        </w:tc>
        <w:tc>
          <w:tcPr>
            <w:tcW w:w="2942" w:type="dxa"/>
            <w:gridSpan w:val="3"/>
          </w:tcPr>
          <w:p w:rsidR="000A0E9C" w:rsidRPr="00975756" w:rsidRDefault="000A0E9C" w:rsidP="00412E15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75756">
              <w:rPr>
                <w:b/>
                <w:sz w:val="24"/>
                <w:szCs w:val="24"/>
                <w:shd w:val="clear" w:color="auto" w:fill="FFFFFF"/>
              </w:rPr>
              <w:t>в том числе по годам:</w:t>
            </w:r>
          </w:p>
        </w:tc>
      </w:tr>
      <w:tr w:rsidR="000A0E9C" w:rsidRPr="00975756" w:rsidTr="00412E15">
        <w:tc>
          <w:tcPr>
            <w:tcW w:w="668" w:type="dxa"/>
            <w:vMerge/>
          </w:tcPr>
          <w:p w:rsidR="000A0E9C" w:rsidRPr="00975756" w:rsidRDefault="000A0E9C" w:rsidP="00412E15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6" w:type="dxa"/>
            <w:vMerge/>
          </w:tcPr>
          <w:p w:rsidR="000A0E9C" w:rsidRPr="00975756" w:rsidRDefault="000A0E9C" w:rsidP="00412E15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2" w:type="dxa"/>
            <w:vMerge/>
          </w:tcPr>
          <w:p w:rsidR="000A0E9C" w:rsidRPr="00975756" w:rsidRDefault="000A0E9C" w:rsidP="00412E15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0A0E9C" w:rsidRPr="00975756" w:rsidRDefault="000A0E9C" w:rsidP="00412E15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75756">
              <w:rPr>
                <w:b/>
                <w:sz w:val="24"/>
                <w:szCs w:val="24"/>
                <w:shd w:val="clear" w:color="auto" w:fill="FFFFFF"/>
              </w:rPr>
              <w:t>201</w:t>
            </w:r>
            <w:r>
              <w:rPr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92" w:type="dxa"/>
          </w:tcPr>
          <w:p w:rsidR="000A0E9C" w:rsidRPr="00975756" w:rsidRDefault="000A0E9C" w:rsidP="00412E15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75756">
              <w:rPr>
                <w:b/>
                <w:sz w:val="24"/>
                <w:szCs w:val="24"/>
                <w:shd w:val="clear" w:color="auto" w:fill="FFFFFF"/>
              </w:rPr>
              <w:t>201</w:t>
            </w:r>
            <w:r>
              <w:rPr>
                <w:b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58" w:type="dxa"/>
          </w:tcPr>
          <w:p w:rsidR="000A0E9C" w:rsidRPr="00975756" w:rsidRDefault="000A0E9C" w:rsidP="00412E15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75756">
              <w:rPr>
                <w:b/>
                <w:sz w:val="24"/>
                <w:szCs w:val="24"/>
                <w:shd w:val="clear" w:color="auto" w:fill="FFFFFF"/>
              </w:rPr>
              <w:t>201</w:t>
            </w:r>
            <w:r>
              <w:rPr>
                <w:b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0A0E9C" w:rsidRPr="00975756" w:rsidTr="00412E15">
        <w:tc>
          <w:tcPr>
            <w:tcW w:w="668" w:type="dxa"/>
          </w:tcPr>
          <w:p w:rsidR="000A0E9C" w:rsidRPr="00975756" w:rsidRDefault="000A0E9C" w:rsidP="00412E15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975756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396" w:type="dxa"/>
          </w:tcPr>
          <w:p w:rsidR="000A0E9C" w:rsidRPr="00975756" w:rsidRDefault="000A0E9C" w:rsidP="00412E15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975756">
              <w:rPr>
                <w:sz w:val="24"/>
                <w:szCs w:val="24"/>
                <w:shd w:val="clear" w:color="auto" w:fill="FFFFFF"/>
              </w:rPr>
              <w:t>Коммунальные расходы на уличное освещение</w:t>
            </w:r>
          </w:p>
        </w:tc>
        <w:tc>
          <w:tcPr>
            <w:tcW w:w="2132" w:type="dxa"/>
          </w:tcPr>
          <w:p w:rsidR="000A0E9C" w:rsidRPr="00975756" w:rsidRDefault="000A0E9C" w:rsidP="000A0E9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3277,4</w:t>
            </w:r>
          </w:p>
        </w:tc>
        <w:tc>
          <w:tcPr>
            <w:tcW w:w="992" w:type="dxa"/>
          </w:tcPr>
          <w:p w:rsidR="000A0E9C" w:rsidRPr="00975756" w:rsidRDefault="000A0E9C" w:rsidP="00412E15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1187,8</w:t>
            </w:r>
          </w:p>
        </w:tc>
        <w:tc>
          <w:tcPr>
            <w:tcW w:w="992" w:type="dxa"/>
          </w:tcPr>
          <w:p w:rsidR="000A0E9C" w:rsidRPr="00975756" w:rsidRDefault="000A0E9C" w:rsidP="00412E15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1006,4</w:t>
            </w:r>
          </w:p>
        </w:tc>
        <w:tc>
          <w:tcPr>
            <w:tcW w:w="958" w:type="dxa"/>
          </w:tcPr>
          <w:p w:rsidR="000A0E9C" w:rsidRPr="00975756" w:rsidRDefault="000A0E9C" w:rsidP="00412E15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1083,2</w:t>
            </w:r>
          </w:p>
        </w:tc>
      </w:tr>
      <w:tr w:rsidR="000A0E9C" w:rsidRPr="00975756" w:rsidTr="00412E15">
        <w:tc>
          <w:tcPr>
            <w:tcW w:w="668" w:type="dxa"/>
          </w:tcPr>
          <w:p w:rsidR="000A0E9C" w:rsidRPr="00975756" w:rsidRDefault="000A0E9C" w:rsidP="00412E15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975756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396" w:type="dxa"/>
          </w:tcPr>
          <w:p w:rsidR="000A0E9C" w:rsidRPr="00975756" w:rsidRDefault="000A0E9C" w:rsidP="00412E15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975756">
              <w:rPr>
                <w:sz w:val="24"/>
                <w:szCs w:val="24"/>
                <w:shd w:val="clear" w:color="auto" w:fill="FFFFFF"/>
              </w:rPr>
              <w:t>Обслуживание сетей уличного освещения</w:t>
            </w:r>
          </w:p>
        </w:tc>
        <w:tc>
          <w:tcPr>
            <w:tcW w:w="2132" w:type="dxa"/>
          </w:tcPr>
          <w:p w:rsidR="000A0E9C" w:rsidRPr="00975756" w:rsidRDefault="000A0E9C" w:rsidP="000A0E9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975756">
              <w:rPr>
                <w:sz w:val="24"/>
                <w:szCs w:val="24"/>
                <w:shd w:val="clear" w:color="auto" w:fill="FFFFFF"/>
              </w:rPr>
              <w:t>300,0</w:t>
            </w:r>
          </w:p>
        </w:tc>
        <w:tc>
          <w:tcPr>
            <w:tcW w:w="992" w:type="dxa"/>
          </w:tcPr>
          <w:p w:rsidR="000A0E9C" w:rsidRPr="00975756" w:rsidRDefault="000A0E9C" w:rsidP="00412E15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975756"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0A0E9C" w:rsidRPr="00975756" w:rsidRDefault="000A0E9C" w:rsidP="00412E15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975756"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58" w:type="dxa"/>
          </w:tcPr>
          <w:p w:rsidR="000A0E9C" w:rsidRPr="00975756" w:rsidRDefault="000A0E9C" w:rsidP="00412E15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975756">
              <w:rPr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0A0E9C" w:rsidRPr="00975756" w:rsidTr="00412E15">
        <w:tc>
          <w:tcPr>
            <w:tcW w:w="668" w:type="dxa"/>
          </w:tcPr>
          <w:p w:rsidR="000A0E9C" w:rsidRPr="00975756" w:rsidRDefault="000A0E9C" w:rsidP="00412E15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6" w:type="dxa"/>
          </w:tcPr>
          <w:p w:rsidR="000A0E9C" w:rsidRPr="005B1E13" w:rsidRDefault="000A0E9C" w:rsidP="00412E15">
            <w:pPr>
              <w:tabs>
                <w:tab w:val="left" w:pos="2430"/>
              </w:tabs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2132" w:type="dxa"/>
          </w:tcPr>
          <w:p w:rsidR="000A0E9C" w:rsidRPr="005B1E13" w:rsidRDefault="000A0E9C" w:rsidP="00412E15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3577,4</w:t>
            </w:r>
          </w:p>
        </w:tc>
        <w:tc>
          <w:tcPr>
            <w:tcW w:w="992" w:type="dxa"/>
          </w:tcPr>
          <w:p w:rsidR="000A0E9C" w:rsidRPr="005B1E13" w:rsidRDefault="000A0E9C" w:rsidP="00412E15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1287,8</w:t>
            </w:r>
          </w:p>
        </w:tc>
        <w:tc>
          <w:tcPr>
            <w:tcW w:w="992" w:type="dxa"/>
          </w:tcPr>
          <w:p w:rsidR="000A0E9C" w:rsidRPr="005B1E13" w:rsidRDefault="000A0E9C" w:rsidP="00412E15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1106,4</w:t>
            </w:r>
          </w:p>
        </w:tc>
        <w:tc>
          <w:tcPr>
            <w:tcW w:w="958" w:type="dxa"/>
          </w:tcPr>
          <w:p w:rsidR="000A0E9C" w:rsidRPr="005B1E13" w:rsidRDefault="000A0E9C" w:rsidP="00412E15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1183,2</w:t>
            </w:r>
          </w:p>
        </w:tc>
      </w:tr>
    </w:tbl>
    <w:p w:rsidR="000A0E9C" w:rsidRPr="0007519D" w:rsidRDefault="000A0E9C" w:rsidP="000A0E9C">
      <w:pPr>
        <w:tabs>
          <w:tab w:val="left" w:pos="2430"/>
        </w:tabs>
        <w:jc w:val="both"/>
        <w:rPr>
          <w:sz w:val="24"/>
          <w:szCs w:val="24"/>
          <w:shd w:val="clear" w:color="auto" w:fill="FFFFFF"/>
        </w:rPr>
      </w:pPr>
    </w:p>
    <w:p w:rsidR="000A0E9C" w:rsidRDefault="000A0E9C" w:rsidP="000A0E9C">
      <w:pPr>
        <w:tabs>
          <w:tab w:val="left" w:pos="2430"/>
        </w:tabs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:rsidR="000A0E9C" w:rsidRPr="00906ABD" w:rsidRDefault="000A0E9C" w:rsidP="000A0E9C">
      <w:pPr>
        <w:tabs>
          <w:tab w:val="left" w:pos="524"/>
        </w:tabs>
        <w:jc w:val="left"/>
      </w:pPr>
    </w:p>
    <w:p w:rsidR="00C805AF" w:rsidRDefault="00C805AF"/>
    <w:sectPr w:rsidR="00C805AF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A0E9C"/>
    <w:rsid w:val="00007099"/>
    <w:rsid w:val="00066870"/>
    <w:rsid w:val="000A0E9C"/>
    <w:rsid w:val="000A53D6"/>
    <w:rsid w:val="000E74AA"/>
    <w:rsid w:val="000F0AB4"/>
    <w:rsid w:val="0016666A"/>
    <w:rsid w:val="00261359"/>
    <w:rsid w:val="002937D3"/>
    <w:rsid w:val="00366F7D"/>
    <w:rsid w:val="003A3831"/>
    <w:rsid w:val="003B2135"/>
    <w:rsid w:val="003F1D5C"/>
    <w:rsid w:val="00403221"/>
    <w:rsid w:val="004E573F"/>
    <w:rsid w:val="0053291D"/>
    <w:rsid w:val="00551A08"/>
    <w:rsid w:val="00671301"/>
    <w:rsid w:val="006940A4"/>
    <w:rsid w:val="00696F33"/>
    <w:rsid w:val="006B6313"/>
    <w:rsid w:val="006D1A29"/>
    <w:rsid w:val="006F265E"/>
    <w:rsid w:val="00743323"/>
    <w:rsid w:val="008630C6"/>
    <w:rsid w:val="0087181A"/>
    <w:rsid w:val="00877A51"/>
    <w:rsid w:val="00893C67"/>
    <w:rsid w:val="008E4ABA"/>
    <w:rsid w:val="009313DD"/>
    <w:rsid w:val="009F2022"/>
    <w:rsid w:val="00A33D2B"/>
    <w:rsid w:val="00AF58E5"/>
    <w:rsid w:val="00B40853"/>
    <w:rsid w:val="00BB237D"/>
    <w:rsid w:val="00BB7666"/>
    <w:rsid w:val="00BD6850"/>
    <w:rsid w:val="00C04148"/>
    <w:rsid w:val="00C414F7"/>
    <w:rsid w:val="00C805AF"/>
    <w:rsid w:val="00C90C2F"/>
    <w:rsid w:val="00CD09E7"/>
    <w:rsid w:val="00D7684F"/>
    <w:rsid w:val="00DA3A26"/>
    <w:rsid w:val="00E26681"/>
    <w:rsid w:val="00E820DA"/>
    <w:rsid w:val="00EE739C"/>
    <w:rsid w:val="00FE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9C"/>
    <w:pPr>
      <w:ind w:right="0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A0E9C"/>
    <w:pPr>
      <w:widowControl w:val="0"/>
      <w:autoSpaceDE w:val="0"/>
      <w:autoSpaceDN w:val="0"/>
      <w:adjustRightInd w:val="0"/>
      <w:spacing w:before="100" w:beforeAutospacing="1" w:after="94"/>
      <w:ind w:right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rsid w:val="000A0E9C"/>
    <w:pPr>
      <w:suppressAutoHyphens/>
      <w:spacing w:before="280" w:after="280"/>
      <w:jc w:val="left"/>
    </w:pPr>
    <w:rPr>
      <w:rFonts w:eastAsia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0A0E9C"/>
    <w:pPr>
      <w:spacing w:beforeAutospacing="1"/>
      <w:ind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A0E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2013-04-08T10:51:00Z</cp:lastPrinted>
  <dcterms:created xsi:type="dcterms:W3CDTF">2013-04-08T10:52:00Z</dcterms:created>
  <dcterms:modified xsi:type="dcterms:W3CDTF">2013-04-08T10:52:00Z</dcterms:modified>
</cp:coreProperties>
</file>